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23B4" w:rsidRPr="002823B4" w:rsidRDefault="002823B4" w:rsidP="002823B4">
      <w:pPr>
        <w:spacing w:after="0" w:line="240" w:lineRule="auto"/>
        <w:jc w:val="center"/>
        <w:rPr>
          <w:rFonts w:ascii="Times New Roman" w:eastAsia="Calibri" w:hAnsi="Times New Roman" w:cs="Times New Roman"/>
          <w:b/>
          <w:sz w:val="24"/>
          <w:szCs w:val="24"/>
          <w:lang w:val="ru-RU" w:eastAsia="ru-RU"/>
        </w:rPr>
      </w:pPr>
      <w:bookmarkStart w:id="0" w:name="block-6694703"/>
      <w:bookmarkStart w:id="1" w:name="_Hlk180756144"/>
      <w:r w:rsidRPr="002823B4">
        <w:rPr>
          <w:rFonts w:ascii="Times New Roman" w:eastAsia="Calibri" w:hAnsi="Times New Roman" w:cs="Times New Roman"/>
          <w:b/>
          <w:sz w:val="24"/>
          <w:szCs w:val="24"/>
          <w:lang w:val="ru-RU" w:eastAsia="ru-RU"/>
        </w:rPr>
        <w:t>ЧЕЧЕНСКАЯ РЕСПУБЛИКА</w:t>
      </w:r>
    </w:p>
    <w:p w:rsidR="002823B4" w:rsidRPr="002823B4" w:rsidRDefault="002823B4" w:rsidP="002823B4">
      <w:pPr>
        <w:spacing w:after="0" w:line="240" w:lineRule="auto"/>
        <w:jc w:val="center"/>
        <w:rPr>
          <w:rFonts w:ascii="Times New Roman" w:eastAsia="Calibri" w:hAnsi="Times New Roman" w:cs="Times New Roman"/>
          <w:b/>
          <w:sz w:val="24"/>
          <w:szCs w:val="24"/>
          <w:lang w:val="ru-RU" w:eastAsia="ru-RU"/>
        </w:rPr>
      </w:pPr>
      <w:r w:rsidRPr="002823B4">
        <w:rPr>
          <w:rFonts w:ascii="Times New Roman" w:eastAsia="Calibri" w:hAnsi="Times New Roman" w:cs="Times New Roman"/>
          <w:b/>
          <w:sz w:val="24"/>
          <w:szCs w:val="24"/>
          <w:lang w:val="ru-RU" w:eastAsia="ru-RU"/>
        </w:rPr>
        <w:t xml:space="preserve">МУНИЦИПАЛЬНОЕ ОБЩЕОБРАЗОВАТЕЛЬНОЕ УЧРЕЖДЕНИЕ                                                                             </w:t>
      </w:r>
    </w:p>
    <w:p w:rsidR="002823B4" w:rsidRPr="002823B4" w:rsidRDefault="002823B4" w:rsidP="002823B4">
      <w:pPr>
        <w:spacing w:after="0" w:line="240" w:lineRule="auto"/>
        <w:jc w:val="center"/>
        <w:rPr>
          <w:rFonts w:ascii="Times New Roman" w:eastAsia="Calibri" w:hAnsi="Times New Roman" w:cs="Times New Roman"/>
          <w:b/>
          <w:sz w:val="24"/>
          <w:szCs w:val="24"/>
          <w:lang w:val="ru-RU" w:eastAsia="ru-RU"/>
        </w:rPr>
      </w:pPr>
      <w:r w:rsidRPr="002823B4">
        <w:rPr>
          <w:rFonts w:ascii="Times New Roman" w:eastAsia="Calibri" w:hAnsi="Times New Roman" w:cs="Times New Roman"/>
          <w:b/>
          <w:sz w:val="24"/>
          <w:szCs w:val="24"/>
          <w:lang w:val="ru-RU" w:eastAsia="ru-RU"/>
        </w:rPr>
        <w:t xml:space="preserve">«СРЕДНЯЯ ОБЩЕОБРАЗОВАТЕЛЬНАЯ ШКОЛА №2» </w:t>
      </w:r>
      <w:proofErr w:type="spellStart"/>
      <w:r w:rsidRPr="002823B4">
        <w:rPr>
          <w:rFonts w:ascii="Times New Roman" w:eastAsia="Calibri" w:hAnsi="Times New Roman" w:cs="Times New Roman"/>
          <w:b/>
          <w:sz w:val="24"/>
          <w:szCs w:val="24"/>
          <w:lang w:val="ru-RU" w:eastAsia="ru-RU"/>
        </w:rPr>
        <w:t>г.АРГУНА</w:t>
      </w:r>
      <w:proofErr w:type="spellEnd"/>
    </w:p>
    <w:p w:rsidR="002823B4" w:rsidRPr="002823B4" w:rsidRDefault="002823B4" w:rsidP="002823B4">
      <w:pPr>
        <w:spacing w:after="0" w:line="240" w:lineRule="auto"/>
        <w:jc w:val="center"/>
        <w:rPr>
          <w:rFonts w:ascii="Times New Roman" w:eastAsia="Calibri" w:hAnsi="Times New Roman" w:cs="Times New Roman"/>
          <w:b/>
          <w:sz w:val="24"/>
          <w:szCs w:val="24"/>
          <w:lang w:val="ru-RU" w:eastAsia="ru-RU"/>
        </w:rPr>
      </w:pPr>
      <w:proofErr w:type="spellStart"/>
      <w:r w:rsidRPr="002823B4">
        <w:rPr>
          <w:rFonts w:ascii="Times New Roman" w:eastAsia="Calibri" w:hAnsi="Times New Roman" w:cs="Times New Roman"/>
          <w:b/>
          <w:sz w:val="24"/>
          <w:szCs w:val="24"/>
          <w:lang w:val="ru-RU" w:eastAsia="ru-RU"/>
        </w:rPr>
        <w:t>им.Героя</w:t>
      </w:r>
      <w:proofErr w:type="spellEnd"/>
      <w:r w:rsidRPr="002823B4">
        <w:rPr>
          <w:rFonts w:ascii="Times New Roman" w:eastAsia="Calibri" w:hAnsi="Times New Roman" w:cs="Times New Roman"/>
          <w:b/>
          <w:sz w:val="24"/>
          <w:szCs w:val="24"/>
          <w:lang w:val="ru-RU" w:eastAsia="ru-RU"/>
        </w:rPr>
        <w:t xml:space="preserve"> России </w:t>
      </w:r>
      <w:proofErr w:type="spellStart"/>
      <w:r w:rsidRPr="002823B4">
        <w:rPr>
          <w:rFonts w:ascii="Times New Roman" w:eastAsia="Calibri" w:hAnsi="Times New Roman" w:cs="Times New Roman"/>
          <w:b/>
          <w:sz w:val="24"/>
          <w:szCs w:val="24"/>
          <w:lang w:val="ru-RU" w:eastAsia="ru-RU"/>
        </w:rPr>
        <w:t>Канти</w:t>
      </w:r>
      <w:proofErr w:type="spellEnd"/>
      <w:r w:rsidRPr="002823B4">
        <w:rPr>
          <w:rFonts w:ascii="Times New Roman" w:eastAsia="Calibri" w:hAnsi="Times New Roman" w:cs="Times New Roman"/>
          <w:b/>
          <w:sz w:val="24"/>
          <w:szCs w:val="24"/>
          <w:lang w:val="ru-RU" w:eastAsia="ru-RU"/>
        </w:rPr>
        <w:t xml:space="preserve"> Абдурахманова</w:t>
      </w:r>
    </w:p>
    <w:p w:rsidR="002823B4" w:rsidRPr="002823B4" w:rsidRDefault="002823B4" w:rsidP="002823B4">
      <w:pPr>
        <w:rPr>
          <w:rFonts w:ascii="Calibri" w:eastAsia="Times New Roman" w:hAnsi="Calibri" w:cs="Times New Roman"/>
          <w:lang w:val="ru-RU" w:eastAsia="ru-RU"/>
        </w:rPr>
      </w:pPr>
    </w:p>
    <w:p w:rsidR="002823B4" w:rsidRPr="002823B4" w:rsidRDefault="002823B4" w:rsidP="002823B4">
      <w:pPr>
        <w:rPr>
          <w:rFonts w:ascii="Calibri" w:eastAsia="Times New Roman" w:hAnsi="Calibri" w:cs="Times New Roman"/>
          <w:lang w:val="ru-RU" w:eastAsia="ru-RU"/>
        </w:rPr>
      </w:pPr>
    </w:p>
    <w:p w:rsidR="002823B4" w:rsidRPr="002823B4" w:rsidRDefault="002823B4" w:rsidP="002823B4">
      <w:pPr>
        <w:jc w:val="right"/>
        <w:rPr>
          <w:rFonts w:ascii="Times New Roman" w:eastAsia="Times New Roman" w:hAnsi="Times New Roman" w:cs="Times New Roman"/>
          <w:i/>
          <w:sz w:val="28"/>
          <w:szCs w:val="28"/>
          <w:lang w:val="ru-RU" w:eastAsia="ru-RU"/>
        </w:rPr>
      </w:pPr>
      <w:r w:rsidRPr="002823B4">
        <w:rPr>
          <w:rFonts w:ascii="Times New Roman" w:eastAsia="Times New Roman" w:hAnsi="Times New Roman" w:cs="Times New Roman"/>
          <w:i/>
          <w:sz w:val="28"/>
          <w:szCs w:val="28"/>
          <w:lang w:val="ru-RU" w:eastAsia="ru-RU"/>
        </w:rPr>
        <w:t>Выписка из ООП НОО</w:t>
      </w:r>
    </w:p>
    <w:p w:rsidR="002823B4" w:rsidRPr="002823B4" w:rsidRDefault="002823B4" w:rsidP="002823B4">
      <w:pPr>
        <w:jc w:val="right"/>
        <w:rPr>
          <w:rFonts w:ascii="Times New Roman" w:eastAsia="Times New Roman" w:hAnsi="Times New Roman" w:cs="Times New Roman"/>
          <w:i/>
          <w:sz w:val="28"/>
          <w:szCs w:val="28"/>
          <w:lang w:val="ru-RU" w:eastAsia="ru-RU"/>
        </w:rPr>
      </w:pPr>
      <w:r w:rsidRPr="002823B4">
        <w:rPr>
          <w:rFonts w:ascii="Times New Roman" w:eastAsia="Times New Roman" w:hAnsi="Times New Roman" w:cs="Times New Roman"/>
          <w:i/>
          <w:sz w:val="28"/>
          <w:szCs w:val="28"/>
          <w:lang w:val="ru-RU" w:eastAsia="ru-RU"/>
        </w:rPr>
        <w:t>утв. 31.05.2023г. Пр.№45-од</w:t>
      </w:r>
    </w:p>
    <w:p w:rsidR="002823B4" w:rsidRPr="002823B4" w:rsidRDefault="002823B4" w:rsidP="002823B4">
      <w:pPr>
        <w:jc w:val="right"/>
        <w:rPr>
          <w:rFonts w:ascii="Times New Roman" w:eastAsia="Times New Roman" w:hAnsi="Times New Roman" w:cs="Times New Roman"/>
          <w:i/>
          <w:sz w:val="28"/>
          <w:szCs w:val="28"/>
          <w:lang w:val="ru-RU" w:eastAsia="ru-RU"/>
        </w:rPr>
      </w:pPr>
    </w:p>
    <w:p w:rsidR="002823B4" w:rsidRPr="002823B4" w:rsidRDefault="002823B4" w:rsidP="002823B4">
      <w:pPr>
        <w:jc w:val="right"/>
        <w:rPr>
          <w:rFonts w:ascii="Times New Roman" w:eastAsia="Times New Roman" w:hAnsi="Times New Roman" w:cs="Times New Roman"/>
          <w:i/>
          <w:sz w:val="28"/>
          <w:szCs w:val="28"/>
          <w:lang w:val="ru-RU" w:eastAsia="ru-RU"/>
        </w:rPr>
      </w:pPr>
    </w:p>
    <w:p w:rsidR="002823B4" w:rsidRPr="002823B4" w:rsidRDefault="002823B4" w:rsidP="002823B4">
      <w:pPr>
        <w:jc w:val="right"/>
        <w:rPr>
          <w:rFonts w:ascii="Times New Roman" w:eastAsia="Times New Roman" w:hAnsi="Times New Roman" w:cs="Times New Roman"/>
          <w:i/>
          <w:sz w:val="28"/>
          <w:szCs w:val="28"/>
          <w:lang w:val="ru-RU" w:eastAsia="ru-RU"/>
        </w:rPr>
      </w:pPr>
    </w:p>
    <w:p w:rsidR="002823B4" w:rsidRPr="002823B4" w:rsidRDefault="002823B4" w:rsidP="002823B4">
      <w:pPr>
        <w:jc w:val="right"/>
        <w:rPr>
          <w:rFonts w:ascii="Times New Roman" w:eastAsia="Times New Roman" w:hAnsi="Times New Roman" w:cs="Times New Roman"/>
          <w:i/>
          <w:sz w:val="28"/>
          <w:szCs w:val="28"/>
          <w:lang w:val="ru-RU" w:eastAsia="ru-RU"/>
        </w:rPr>
      </w:pPr>
    </w:p>
    <w:p w:rsidR="002823B4" w:rsidRPr="002823B4" w:rsidRDefault="002823B4" w:rsidP="002823B4">
      <w:pPr>
        <w:spacing w:beforeAutospacing="1" w:after="0" w:line="240" w:lineRule="auto"/>
        <w:jc w:val="center"/>
        <w:rPr>
          <w:rFonts w:ascii="Times New Roman" w:eastAsia="Times New Roman" w:hAnsi="Times New Roman" w:cs="Times New Roman"/>
          <w:color w:val="333333"/>
          <w:sz w:val="21"/>
          <w:szCs w:val="21"/>
          <w:lang w:val="ru-RU" w:eastAsia="ru-RU"/>
        </w:rPr>
      </w:pPr>
      <w:r w:rsidRPr="002823B4">
        <w:rPr>
          <w:rFonts w:ascii="Times New Roman" w:eastAsia="Times New Roman" w:hAnsi="Times New Roman" w:cs="Times New Roman"/>
          <w:b/>
          <w:bCs/>
          <w:color w:val="000000"/>
          <w:sz w:val="32"/>
          <w:szCs w:val="32"/>
          <w:lang w:val="ru-RU" w:eastAsia="ru-RU"/>
        </w:rPr>
        <w:t>РАБОЧАЯ ПРОГРАММА</w:t>
      </w:r>
    </w:p>
    <w:p w:rsidR="002823B4" w:rsidRDefault="002823B4" w:rsidP="002823B4">
      <w:pPr>
        <w:spacing w:beforeAutospacing="1" w:after="0" w:line="240" w:lineRule="auto"/>
        <w:jc w:val="center"/>
        <w:rPr>
          <w:rFonts w:ascii="Times New Roman" w:eastAsia="Times New Roman" w:hAnsi="Times New Roman" w:cs="Times New Roman"/>
          <w:b/>
          <w:bCs/>
          <w:color w:val="000000"/>
          <w:sz w:val="36"/>
          <w:szCs w:val="36"/>
          <w:lang w:val="ru-RU" w:eastAsia="ru-RU"/>
        </w:rPr>
      </w:pPr>
      <w:r w:rsidRPr="002823B4">
        <w:rPr>
          <w:rFonts w:ascii="Times New Roman" w:eastAsia="Times New Roman" w:hAnsi="Times New Roman" w:cs="Times New Roman"/>
          <w:b/>
          <w:bCs/>
          <w:color w:val="000000"/>
          <w:sz w:val="36"/>
          <w:szCs w:val="36"/>
          <w:lang w:val="ru-RU" w:eastAsia="ru-RU"/>
        </w:rPr>
        <w:t>учебный предмет «</w:t>
      </w:r>
      <w:r>
        <w:rPr>
          <w:rFonts w:ascii="Times New Roman" w:eastAsia="Times New Roman" w:hAnsi="Times New Roman" w:cs="Times New Roman"/>
          <w:b/>
          <w:bCs/>
          <w:color w:val="000000"/>
          <w:sz w:val="36"/>
          <w:szCs w:val="36"/>
          <w:lang w:val="ru-RU" w:eastAsia="ru-RU"/>
        </w:rPr>
        <w:t>Геометрия</w:t>
      </w:r>
      <w:r w:rsidRPr="002823B4">
        <w:rPr>
          <w:rFonts w:ascii="Times New Roman" w:eastAsia="Times New Roman" w:hAnsi="Times New Roman" w:cs="Times New Roman"/>
          <w:b/>
          <w:bCs/>
          <w:color w:val="000000"/>
          <w:sz w:val="36"/>
          <w:szCs w:val="36"/>
          <w:lang w:val="ru-RU" w:eastAsia="ru-RU"/>
        </w:rPr>
        <w:t xml:space="preserve">» </w:t>
      </w:r>
    </w:p>
    <w:p w:rsidR="002823B4" w:rsidRPr="002823B4" w:rsidRDefault="002823B4" w:rsidP="002823B4">
      <w:pPr>
        <w:spacing w:beforeAutospacing="1" w:after="0" w:line="240" w:lineRule="auto"/>
        <w:jc w:val="center"/>
        <w:rPr>
          <w:rFonts w:ascii="Times New Roman" w:eastAsia="Times New Roman" w:hAnsi="Times New Roman" w:cs="Times New Roman"/>
          <w:color w:val="333333"/>
          <w:sz w:val="21"/>
          <w:szCs w:val="21"/>
          <w:lang w:val="ru-RU" w:eastAsia="ru-RU"/>
        </w:rPr>
      </w:pPr>
      <w:r w:rsidRPr="002823B4">
        <w:rPr>
          <w:rFonts w:ascii="Times New Roman" w:eastAsia="Times New Roman" w:hAnsi="Times New Roman" w:cs="Times New Roman"/>
          <w:b/>
          <w:bCs/>
          <w:color w:val="000000"/>
          <w:sz w:val="36"/>
          <w:szCs w:val="36"/>
          <w:lang w:val="ru-RU" w:eastAsia="ru-RU"/>
        </w:rPr>
        <w:t>(базовый уровень)</w:t>
      </w:r>
    </w:p>
    <w:p w:rsidR="002823B4" w:rsidRPr="002823B4" w:rsidRDefault="002823B4" w:rsidP="002823B4">
      <w:pPr>
        <w:spacing w:beforeAutospacing="1" w:after="0" w:line="240" w:lineRule="auto"/>
        <w:jc w:val="center"/>
        <w:rPr>
          <w:rFonts w:ascii="Times New Roman" w:eastAsia="Times New Roman" w:hAnsi="Times New Roman" w:cs="Times New Roman"/>
          <w:color w:val="333333"/>
          <w:sz w:val="21"/>
          <w:szCs w:val="21"/>
          <w:lang w:val="ru-RU" w:eastAsia="ru-RU"/>
        </w:rPr>
      </w:pPr>
      <w:r w:rsidRPr="002823B4">
        <w:rPr>
          <w:rFonts w:ascii="Times New Roman" w:eastAsia="Times New Roman" w:hAnsi="Times New Roman" w:cs="Times New Roman"/>
          <w:color w:val="000000"/>
          <w:sz w:val="32"/>
          <w:szCs w:val="32"/>
          <w:lang w:val="ru-RU" w:eastAsia="ru-RU"/>
        </w:rPr>
        <w:t>для учащихся 10 </w:t>
      </w:r>
      <w:proofErr w:type="gramStart"/>
      <w:r w:rsidRPr="002823B4">
        <w:rPr>
          <w:rFonts w:ascii="Calibri" w:eastAsia="Times New Roman" w:hAnsi="Calibri" w:cs="Calibri"/>
          <w:color w:val="000000"/>
          <w:lang w:val="ru-RU" w:eastAsia="ru-RU"/>
        </w:rPr>
        <w:t>– </w:t>
      </w:r>
      <w:r w:rsidRPr="002823B4">
        <w:rPr>
          <w:rFonts w:ascii="Times New Roman" w:eastAsia="Times New Roman" w:hAnsi="Times New Roman" w:cs="Times New Roman"/>
          <w:color w:val="000000"/>
          <w:sz w:val="32"/>
          <w:szCs w:val="32"/>
          <w:lang w:val="ru-RU" w:eastAsia="ru-RU"/>
        </w:rPr>
        <w:t> 11</w:t>
      </w:r>
      <w:proofErr w:type="gramEnd"/>
      <w:r w:rsidRPr="002823B4">
        <w:rPr>
          <w:rFonts w:ascii="Times New Roman" w:eastAsia="Times New Roman" w:hAnsi="Times New Roman" w:cs="Times New Roman"/>
          <w:color w:val="000000"/>
          <w:sz w:val="32"/>
          <w:szCs w:val="32"/>
          <w:lang w:val="ru-RU" w:eastAsia="ru-RU"/>
        </w:rPr>
        <w:t xml:space="preserve"> классов</w:t>
      </w:r>
    </w:p>
    <w:p w:rsidR="002823B4" w:rsidRPr="002823B4" w:rsidRDefault="002823B4" w:rsidP="002823B4">
      <w:pPr>
        <w:jc w:val="right"/>
        <w:rPr>
          <w:rFonts w:ascii="Times New Roman" w:eastAsia="Times New Roman" w:hAnsi="Times New Roman" w:cs="Times New Roman"/>
          <w:i/>
          <w:sz w:val="28"/>
          <w:szCs w:val="28"/>
          <w:lang w:val="ru-RU" w:eastAsia="ru-RU"/>
        </w:rPr>
      </w:pPr>
    </w:p>
    <w:p w:rsidR="002823B4" w:rsidRPr="002823B4" w:rsidRDefault="002823B4" w:rsidP="002823B4">
      <w:pPr>
        <w:rPr>
          <w:rFonts w:ascii="Calibri" w:eastAsia="Times New Roman" w:hAnsi="Calibri" w:cs="Times New Roman"/>
          <w:lang w:val="ru-RU" w:eastAsia="ru-RU"/>
        </w:rPr>
      </w:pPr>
    </w:p>
    <w:p w:rsidR="002823B4" w:rsidRPr="002823B4" w:rsidRDefault="002823B4" w:rsidP="002823B4">
      <w:pPr>
        <w:rPr>
          <w:rFonts w:ascii="Calibri" w:eastAsia="Times New Roman" w:hAnsi="Calibri" w:cs="Times New Roman"/>
          <w:lang w:val="ru-RU" w:eastAsia="ru-RU"/>
        </w:rPr>
      </w:pPr>
    </w:p>
    <w:p w:rsidR="002823B4" w:rsidRPr="002823B4" w:rsidRDefault="002823B4" w:rsidP="002823B4">
      <w:pPr>
        <w:rPr>
          <w:rFonts w:ascii="Calibri" w:eastAsia="Times New Roman" w:hAnsi="Calibri" w:cs="Times New Roman"/>
          <w:lang w:val="ru-RU" w:eastAsia="ru-RU"/>
        </w:rPr>
      </w:pPr>
    </w:p>
    <w:p w:rsidR="002823B4" w:rsidRPr="002823B4" w:rsidRDefault="002823B4" w:rsidP="002823B4">
      <w:pPr>
        <w:rPr>
          <w:rFonts w:ascii="Calibri" w:eastAsia="Times New Roman" w:hAnsi="Calibri" w:cs="Times New Roman"/>
          <w:lang w:val="ru-RU" w:eastAsia="ru-RU"/>
        </w:rPr>
      </w:pPr>
    </w:p>
    <w:p w:rsidR="002823B4" w:rsidRPr="002823B4" w:rsidRDefault="002823B4" w:rsidP="002823B4">
      <w:pPr>
        <w:rPr>
          <w:rFonts w:ascii="Calibri" w:eastAsia="Times New Roman" w:hAnsi="Calibri" w:cs="Times New Roman"/>
          <w:lang w:val="ru-RU" w:eastAsia="ru-RU"/>
        </w:rPr>
      </w:pPr>
    </w:p>
    <w:p w:rsidR="002823B4" w:rsidRPr="002823B4" w:rsidRDefault="002823B4" w:rsidP="002823B4">
      <w:pPr>
        <w:rPr>
          <w:rFonts w:ascii="Calibri" w:eastAsia="Times New Roman" w:hAnsi="Calibri" w:cs="Times New Roman"/>
          <w:lang w:val="ru-RU" w:eastAsia="ru-RU"/>
        </w:rPr>
      </w:pPr>
    </w:p>
    <w:p w:rsidR="002823B4" w:rsidRPr="002823B4" w:rsidRDefault="002823B4" w:rsidP="002823B4">
      <w:pPr>
        <w:rPr>
          <w:rFonts w:ascii="Calibri" w:eastAsia="Times New Roman" w:hAnsi="Calibri" w:cs="Times New Roman"/>
          <w:lang w:val="ru-RU" w:eastAsia="ru-RU"/>
        </w:rPr>
      </w:pPr>
    </w:p>
    <w:p w:rsidR="002823B4" w:rsidRPr="002823B4" w:rsidRDefault="002823B4" w:rsidP="002823B4">
      <w:pPr>
        <w:rPr>
          <w:rFonts w:ascii="Calibri" w:eastAsia="Times New Roman" w:hAnsi="Calibri" w:cs="Times New Roman"/>
          <w:lang w:val="ru-RU" w:eastAsia="ru-RU"/>
        </w:rPr>
      </w:pPr>
    </w:p>
    <w:p w:rsidR="002823B4" w:rsidRPr="002823B4" w:rsidRDefault="002823B4" w:rsidP="002823B4">
      <w:pPr>
        <w:rPr>
          <w:rFonts w:ascii="Calibri" w:eastAsia="Times New Roman" w:hAnsi="Calibri" w:cs="Times New Roman"/>
          <w:lang w:val="ru-RU" w:eastAsia="ru-RU"/>
        </w:rPr>
      </w:pPr>
    </w:p>
    <w:p w:rsidR="002823B4" w:rsidRPr="002823B4" w:rsidRDefault="002823B4" w:rsidP="002823B4">
      <w:pPr>
        <w:rPr>
          <w:rFonts w:ascii="Calibri" w:eastAsia="Times New Roman" w:hAnsi="Calibri" w:cs="Times New Roman"/>
          <w:lang w:val="ru-RU" w:eastAsia="ru-RU"/>
        </w:rPr>
      </w:pPr>
    </w:p>
    <w:p w:rsidR="002823B4" w:rsidRPr="002823B4" w:rsidRDefault="002823B4" w:rsidP="002823B4">
      <w:pPr>
        <w:jc w:val="center"/>
        <w:rPr>
          <w:rFonts w:ascii="Times New Roman" w:eastAsia="Times New Roman" w:hAnsi="Times New Roman" w:cs="Times New Roman"/>
          <w:sz w:val="28"/>
          <w:szCs w:val="28"/>
          <w:lang w:val="ru-RU" w:eastAsia="ru-RU"/>
        </w:rPr>
      </w:pPr>
      <w:r w:rsidRPr="002823B4">
        <w:rPr>
          <w:rFonts w:ascii="Times New Roman" w:eastAsia="Times New Roman" w:hAnsi="Times New Roman" w:cs="Times New Roman"/>
          <w:sz w:val="28"/>
          <w:szCs w:val="28"/>
          <w:lang w:val="ru-RU" w:eastAsia="ru-RU"/>
        </w:rPr>
        <w:t>Аргун, 202</w:t>
      </w:r>
      <w:bookmarkEnd w:id="1"/>
      <w:r>
        <w:rPr>
          <w:rFonts w:ascii="Times New Roman" w:eastAsia="Times New Roman" w:hAnsi="Times New Roman" w:cs="Times New Roman"/>
          <w:sz w:val="28"/>
          <w:szCs w:val="28"/>
          <w:lang w:val="ru-RU" w:eastAsia="ru-RU"/>
        </w:rPr>
        <w:t>3</w:t>
      </w:r>
    </w:p>
    <w:p w:rsidR="00C15AAF" w:rsidRPr="00430C75" w:rsidRDefault="00806363">
      <w:pPr>
        <w:spacing w:after="0" w:line="264" w:lineRule="auto"/>
        <w:ind w:left="120"/>
        <w:jc w:val="both"/>
        <w:rPr>
          <w:lang w:val="ru-RU"/>
        </w:rPr>
      </w:pPr>
      <w:bookmarkStart w:id="2" w:name="block-6694702"/>
      <w:bookmarkEnd w:id="0"/>
      <w:r w:rsidRPr="00430C75">
        <w:rPr>
          <w:rFonts w:ascii="Times New Roman" w:hAnsi="Times New Roman"/>
          <w:b/>
          <w:color w:val="000000"/>
          <w:sz w:val="28"/>
          <w:lang w:val="ru-RU"/>
        </w:rPr>
        <w:lastRenderedPageBreak/>
        <w:t>ПОЯСНИТЕЛЬНАЯ ЗАПИСКА</w:t>
      </w:r>
    </w:p>
    <w:p w:rsidR="00C15AAF" w:rsidRPr="00430C75" w:rsidRDefault="00C15AAF">
      <w:pPr>
        <w:spacing w:after="0" w:line="264" w:lineRule="auto"/>
        <w:ind w:left="120"/>
        <w:jc w:val="both"/>
        <w:rPr>
          <w:lang w:val="ru-RU"/>
        </w:rPr>
      </w:pP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C15AAF" w:rsidRPr="00430C75" w:rsidRDefault="00C15AAF">
      <w:pPr>
        <w:spacing w:after="0" w:line="264" w:lineRule="auto"/>
        <w:ind w:left="120"/>
        <w:jc w:val="both"/>
        <w:rPr>
          <w:lang w:val="ru-RU"/>
        </w:rPr>
      </w:pPr>
    </w:p>
    <w:p w:rsidR="00C15AAF" w:rsidRPr="00430C75" w:rsidRDefault="00806363">
      <w:pPr>
        <w:spacing w:after="0" w:line="264" w:lineRule="auto"/>
        <w:ind w:left="120"/>
        <w:jc w:val="both"/>
        <w:rPr>
          <w:lang w:val="ru-RU"/>
        </w:rPr>
      </w:pPr>
      <w:r w:rsidRPr="00430C75">
        <w:rPr>
          <w:rFonts w:ascii="Times New Roman" w:hAnsi="Times New Roman"/>
          <w:b/>
          <w:color w:val="000000"/>
          <w:sz w:val="28"/>
          <w:lang w:val="ru-RU"/>
        </w:rPr>
        <w:t>ЦЕЛИ ИЗУЧЕНИЯ УЧЕБНОГО КУРСА</w:t>
      </w:r>
    </w:p>
    <w:p w:rsidR="00C15AAF" w:rsidRPr="00430C75" w:rsidRDefault="00C15AAF">
      <w:pPr>
        <w:spacing w:after="0" w:line="264" w:lineRule="auto"/>
        <w:ind w:left="120"/>
        <w:jc w:val="both"/>
        <w:rPr>
          <w:lang w:val="ru-RU"/>
        </w:rPr>
      </w:pP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w:t>
      </w:r>
      <w:r w:rsidRPr="00430C75">
        <w:rPr>
          <w:rFonts w:ascii="Times New Roman" w:hAnsi="Times New Roman"/>
          <w:color w:val="000000"/>
          <w:sz w:val="28"/>
          <w:lang w:val="ru-RU"/>
        </w:rPr>
        <w:lastRenderedPageBreak/>
        <w:t xml:space="preserve">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C15AAF" w:rsidRPr="00430C75" w:rsidRDefault="00806363">
      <w:pPr>
        <w:numPr>
          <w:ilvl w:val="0"/>
          <w:numId w:val="1"/>
        </w:numPr>
        <w:spacing w:after="0" w:line="264" w:lineRule="auto"/>
        <w:jc w:val="both"/>
        <w:rPr>
          <w:lang w:val="ru-RU"/>
        </w:rPr>
      </w:pPr>
      <w:r w:rsidRPr="00430C75">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rsidR="00C15AAF" w:rsidRPr="00430C75" w:rsidRDefault="00806363">
      <w:pPr>
        <w:numPr>
          <w:ilvl w:val="0"/>
          <w:numId w:val="1"/>
        </w:numPr>
        <w:spacing w:after="0" w:line="264" w:lineRule="auto"/>
        <w:jc w:val="both"/>
        <w:rPr>
          <w:lang w:val="ru-RU"/>
        </w:rPr>
      </w:pPr>
      <w:r w:rsidRPr="00430C75">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C15AAF" w:rsidRPr="00430C75" w:rsidRDefault="00806363">
      <w:pPr>
        <w:numPr>
          <w:ilvl w:val="0"/>
          <w:numId w:val="1"/>
        </w:numPr>
        <w:spacing w:after="0" w:line="264" w:lineRule="auto"/>
        <w:jc w:val="both"/>
        <w:rPr>
          <w:lang w:val="ru-RU"/>
        </w:rPr>
      </w:pPr>
      <w:r w:rsidRPr="00430C75">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C15AAF" w:rsidRPr="00430C75" w:rsidRDefault="00806363">
      <w:pPr>
        <w:numPr>
          <w:ilvl w:val="0"/>
          <w:numId w:val="1"/>
        </w:numPr>
        <w:spacing w:after="0" w:line="264" w:lineRule="auto"/>
        <w:jc w:val="both"/>
        <w:rPr>
          <w:lang w:val="ru-RU"/>
        </w:rPr>
      </w:pPr>
      <w:r w:rsidRPr="00430C75">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C15AAF" w:rsidRPr="00430C75" w:rsidRDefault="00806363">
      <w:pPr>
        <w:numPr>
          <w:ilvl w:val="0"/>
          <w:numId w:val="1"/>
        </w:numPr>
        <w:spacing w:after="0" w:line="264" w:lineRule="auto"/>
        <w:jc w:val="both"/>
        <w:rPr>
          <w:lang w:val="ru-RU"/>
        </w:rPr>
      </w:pPr>
      <w:r w:rsidRPr="00430C75">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rsidR="00C15AAF" w:rsidRPr="00430C75" w:rsidRDefault="00806363">
      <w:pPr>
        <w:numPr>
          <w:ilvl w:val="0"/>
          <w:numId w:val="1"/>
        </w:numPr>
        <w:spacing w:after="0" w:line="264" w:lineRule="auto"/>
        <w:jc w:val="both"/>
        <w:rPr>
          <w:lang w:val="ru-RU"/>
        </w:rPr>
      </w:pPr>
      <w:r w:rsidRPr="00430C75">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C15AAF" w:rsidRPr="00430C75" w:rsidRDefault="00806363">
      <w:pPr>
        <w:numPr>
          <w:ilvl w:val="0"/>
          <w:numId w:val="1"/>
        </w:numPr>
        <w:spacing w:after="0" w:line="264" w:lineRule="auto"/>
        <w:jc w:val="both"/>
        <w:rPr>
          <w:lang w:val="ru-RU"/>
        </w:rPr>
      </w:pPr>
      <w:r w:rsidRPr="00430C75">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C15AAF" w:rsidRPr="00430C75" w:rsidRDefault="00806363">
      <w:pPr>
        <w:numPr>
          <w:ilvl w:val="0"/>
          <w:numId w:val="1"/>
        </w:numPr>
        <w:spacing w:after="0" w:line="264" w:lineRule="auto"/>
        <w:jc w:val="both"/>
        <w:rPr>
          <w:lang w:val="ru-RU"/>
        </w:rPr>
      </w:pPr>
      <w:r w:rsidRPr="00430C75">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C15AAF" w:rsidRPr="00430C75" w:rsidRDefault="00C15AAF">
      <w:pPr>
        <w:spacing w:after="0" w:line="264" w:lineRule="auto"/>
        <w:ind w:left="120"/>
        <w:jc w:val="both"/>
        <w:rPr>
          <w:lang w:val="ru-RU"/>
        </w:rPr>
      </w:pPr>
    </w:p>
    <w:p w:rsidR="00C15AAF" w:rsidRPr="00430C75" w:rsidRDefault="00806363">
      <w:pPr>
        <w:spacing w:after="0" w:line="264" w:lineRule="auto"/>
        <w:ind w:left="120"/>
        <w:jc w:val="both"/>
        <w:rPr>
          <w:lang w:val="ru-RU"/>
        </w:rPr>
      </w:pPr>
      <w:bookmarkStart w:id="3" w:name="_Toc118726595"/>
      <w:bookmarkEnd w:id="3"/>
      <w:r w:rsidRPr="00430C75">
        <w:rPr>
          <w:rFonts w:ascii="Times New Roman" w:hAnsi="Times New Roman"/>
          <w:b/>
          <w:color w:val="000000"/>
          <w:sz w:val="28"/>
          <w:lang w:val="ru-RU"/>
        </w:rPr>
        <w:t>МЕСТО УЧЕБНОГО КУРСА В УЧЕБНОМ ПЛАНЕ</w:t>
      </w:r>
    </w:p>
    <w:p w:rsidR="00C15AAF" w:rsidRPr="00430C75" w:rsidRDefault="00C15AAF">
      <w:pPr>
        <w:spacing w:after="0" w:line="264" w:lineRule="auto"/>
        <w:ind w:left="120"/>
        <w:jc w:val="both"/>
        <w:rPr>
          <w:lang w:val="ru-RU"/>
        </w:rPr>
      </w:pP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rsidR="00C15AAF" w:rsidRPr="00430C75" w:rsidRDefault="00C15AAF">
      <w:pPr>
        <w:rPr>
          <w:lang w:val="ru-RU"/>
        </w:rPr>
        <w:sectPr w:rsidR="00C15AAF" w:rsidRPr="00430C75">
          <w:pgSz w:w="11906" w:h="16383"/>
          <w:pgMar w:top="1134" w:right="850" w:bottom="1134" w:left="1701" w:header="720" w:footer="720" w:gutter="0"/>
          <w:cols w:space="720"/>
        </w:sectPr>
      </w:pPr>
    </w:p>
    <w:p w:rsidR="00C15AAF" w:rsidRPr="00430C75" w:rsidRDefault="00806363">
      <w:pPr>
        <w:spacing w:after="0" w:line="264" w:lineRule="auto"/>
        <w:ind w:left="120"/>
        <w:jc w:val="both"/>
        <w:rPr>
          <w:lang w:val="ru-RU"/>
        </w:rPr>
      </w:pPr>
      <w:bookmarkStart w:id="4" w:name="_Toc118726599"/>
      <w:bookmarkStart w:id="5" w:name="block-6694698"/>
      <w:bookmarkEnd w:id="2"/>
      <w:bookmarkEnd w:id="4"/>
      <w:r w:rsidRPr="00430C75">
        <w:rPr>
          <w:rFonts w:ascii="Times New Roman" w:hAnsi="Times New Roman"/>
          <w:b/>
          <w:color w:val="000000"/>
          <w:sz w:val="28"/>
          <w:lang w:val="ru-RU"/>
        </w:rPr>
        <w:lastRenderedPageBreak/>
        <w:t>СОДЕРЖАНИЕ УЧЕБНОГО КУРСА</w:t>
      </w:r>
    </w:p>
    <w:p w:rsidR="00C15AAF" w:rsidRPr="00430C75" w:rsidRDefault="00C15AAF">
      <w:pPr>
        <w:spacing w:after="0" w:line="264" w:lineRule="auto"/>
        <w:ind w:left="120"/>
        <w:jc w:val="both"/>
        <w:rPr>
          <w:lang w:val="ru-RU"/>
        </w:rPr>
      </w:pPr>
    </w:p>
    <w:p w:rsidR="00C15AAF" w:rsidRPr="00430C75" w:rsidRDefault="00806363">
      <w:pPr>
        <w:spacing w:after="0" w:line="264" w:lineRule="auto"/>
        <w:ind w:left="120"/>
        <w:jc w:val="both"/>
        <w:rPr>
          <w:lang w:val="ru-RU"/>
        </w:rPr>
      </w:pPr>
      <w:bookmarkStart w:id="6" w:name="_Toc118726600"/>
      <w:bookmarkEnd w:id="6"/>
      <w:r w:rsidRPr="00430C75">
        <w:rPr>
          <w:rFonts w:ascii="Times New Roman" w:hAnsi="Times New Roman"/>
          <w:b/>
          <w:color w:val="000000"/>
          <w:sz w:val="28"/>
          <w:lang w:val="ru-RU"/>
        </w:rPr>
        <w:t>10 КЛАСС</w:t>
      </w:r>
    </w:p>
    <w:p w:rsidR="00C15AAF" w:rsidRPr="00430C75" w:rsidRDefault="00C15AAF">
      <w:pPr>
        <w:spacing w:after="0" w:line="264" w:lineRule="auto"/>
        <w:ind w:left="120"/>
        <w:jc w:val="both"/>
        <w:rPr>
          <w:lang w:val="ru-RU"/>
        </w:rPr>
      </w:pPr>
    </w:p>
    <w:p w:rsidR="00C15AAF" w:rsidRPr="00430C75" w:rsidRDefault="00806363">
      <w:pPr>
        <w:spacing w:after="0" w:line="264" w:lineRule="auto"/>
        <w:ind w:firstLine="600"/>
        <w:jc w:val="both"/>
        <w:rPr>
          <w:lang w:val="ru-RU"/>
        </w:rPr>
      </w:pPr>
      <w:r w:rsidRPr="00430C75">
        <w:rPr>
          <w:rFonts w:ascii="Times New Roman" w:hAnsi="Times New Roman"/>
          <w:b/>
          <w:color w:val="000000"/>
          <w:sz w:val="28"/>
          <w:lang w:val="ru-RU"/>
        </w:rPr>
        <w:t>Прямые и плоскости в пространстве</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 xml:space="preserve">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w:t>
      </w:r>
      <w:proofErr w:type="spellStart"/>
      <w:r w:rsidRPr="00430C75">
        <w:rPr>
          <w:rFonts w:ascii="Times New Roman" w:hAnsi="Times New Roman"/>
          <w:color w:val="000000"/>
          <w:sz w:val="28"/>
          <w:lang w:val="ru-RU"/>
        </w:rPr>
        <w:t>сонаправленными</w:t>
      </w:r>
      <w:proofErr w:type="spellEnd"/>
      <w:r w:rsidRPr="00430C75">
        <w:rPr>
          <w:rFonts w:ascii="Times New Roman" w:hAnsi="Times New Roman"/>
          <w:color w:val="000000"/>
          <w:sz w:val="28"/>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C15AAF" w:rsidRPr="00430C75" w:rsidRDefault="00806363">
      <w:pPr>
        <w:spacing w:after="0" w:line="264" w:lineRule="auto"/>
        <w:ind w:firstLine="600"/>
        <w:jc w:val="both"/>
        <w:rPr>
          <w:lang w:val="ru-RU"/>
        </w:rPr>
      </w:pPr>
      <w:r w:rsidRPr="00430C75">
        <w:rPr>
          <w:rFonts w:ascii="Times New Roman" w:hAnsi="Times New Roman"/>
          <w:b/>
          <w:color w:val="000000"/>
          <w:sz w:val="28"/>
          <w:lang w:val="ru-RU"/>
        </w:rPr>
        <w:t>Многогранники</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430C75">
        <w:rPr>
          <w:rFonts w:ascii="Times New Roman" w:hAnsi="Times New Roman"/>
          <w:i/>
          <w:color w:val="000000"/>
          <w:sz w:val="28"/>
          <w:lang w:val="ru-RU"/>
        </w:rPr>
        <w:t>-</w:t>
      </w:r>
      <w:r w:rsidRPr="00430C75">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430C75">
        <w:rPr>
          <w:rFonts w:ascii="Times New Roman" w:hAnsi="Times New Roman"/>
          <w:color w:val="000000"/>
          <w:sz w:val="28"/>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w:t>
      </w:r>
      <w:r w:rsidRPr="002823B4">
        <w:rPr>
          <w:rFonts w:ascii="Times New Roman" w:hAnsi="Times New Roman"/>
          <w:color w:val="000000"/>
          <w:sz w:val="28"/>
          <w:lang w:val="ru-RU"/>
        </w:rPr>
        <w:t xml:space="preserve">Представление о правильных многогранниках: октаэдр, додекаэдр и икосаэдр. </w:t>
      </w:r>
      <w:r w:rsidRPr="00430C75">
        <w:rPr>
          <w:rFonts w:ascii="Times New Roman" w:hAnsi="Times New Roman"/>
          <w:color w:val="000000"/>
          <w:sz w:val="28"/>
          <w:lang w:val="ru-RU"/>
        </w:rPr>
        <w:t>Сечения призмы и пирамиды.</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C15AAF" w:rsidRPr="00430C75" w:rsidRDefault="00C15AAF">
      <w:pPr>
        <w:spacing w:after="0" w:line="264" w:lineRule="auto"/>
        <w:ind w:left="120"/>
        <w:jc w:val="both"/>
        <w:rPr>
          <w:lang w:val="ru-RU"/>
        </w:rPr>
      </w:pPr>
    </w:p>
    <w:p w:rsidR="00C15AAF" w:rsidRPr="00430C75" w:rsidRDefault="00806363">
      <w:pPr>
        <w:spacing w:after="0" w:line="264" w:lineRule="auto"/>
        <w:ind w:left="120"/>
        <w:jc w:val="both"/>
        <w:rPr>
          <w:lang w:val="ru-RU"/>
        </w:rPr>
      </w:pPr>
      <w:bookmarkStart w:id="7" w:name="_Toc118726601"/>
      <w:bookmarkEnd w:id="7"/>
      <w:r w:rsidRPr="00430C75">
        <w:rPr>
          <w:rFonts w:ascii="Times New Roman" w:hAnsi="Times New Roman"/>
          <w:b/>
          <w:color w:val="000000"/>
          <w:sz w:val="28"/>
          <w:lang w:val="ru-RU"/>
        </w:rPr>
        <w:t>11 КЛАСС</w:t>
      </w:r>
    </w:p>
    <w:p w:rsidR="00C15AAF" w:rsidRPr="00430C75" w:rsidRDefault="00C15AAF">
      <w:pPr>
        <w:spacing w:after="0" w:line="264" w:lineRule="auto"/>
        <w:ind w:left="120"/>
        <w:jc w:val="both"/>
        <w:rPr>
          <w:lang w:val="ru-RU"/>
        </w:rPr>
      </w:pPr>
    </w:p>
    <w:p w:rsidR="00C15AAF" w:rsidRPr="00430C75" w:rsidRDefault="00806363">
      <w:pPr>
        <w:spacing w:after="0" w:line="264" w:lineRule="auto"/>
        <w:ind w:firstLine="600"/>
        <w:jc w:val="both"/>
        <w:rPr>
          <w:lang w:val="ru-RU"/>
        </w:rPr>
      </w:pPr>
      <w:r w:rsidRPr="00430C75">
        <w:rPr>
          <w:rFonts w:ascii="Times New Roman" w:hAnsi="Times New Roman"/>
          <w:b/>
          <w:color w:val="000000"/>
          <w:sz w:val="28"/>
          <w:lang w:val="ru-RU"/>
        </w:rPr>
        <w:t>Тела вращения</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Изображение тел вращения на плоскости. Развёртка цилиндра и конуса.</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C15AAF" w:rsidRPr="00430C75" w:rsidRDefault="00806363">
      <w:pPr>
        <w:spacing w:after="0" w:line="264" w:lineRule="auto"/>
        <w:ind w:firstLine="600"/>
        <w:jc w:val="both"/>
        <w:rPr>
          <w:lang w:val="ru-RU"/>
        </w:rPr>
      </w:pPr>
      <w:r w:rsidRPr="00430C75">
        <w:rPr>
          <w:rFonts w:ascii="Times New Roman" w:hAnsi="Times New Roman"/>
          <w:b/>
          <w:color w:val="000000"/>
          <w:sz w:val="28"/>
          <w:lang w:val="ru-RU"/>
        </w:rPr>
        <w:t>Векторы и координаты в пространстве</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430C75">
        <w:rPr>
          <w:rFonts w:ascii="Times New Roman" w:hAnsi="Times New Roman"/>
          <w:color w:val="000000"/>
          <w:sz w:val="28"/>
          <w:lang w:val="ru-RU"/>
        </w:rPr>
        <w:lastRenderedPageBreak/>
        <w:t>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C15AAF" w:rsidRPr="00430C75" w:rsidRDefault="00C15AAF">
      <w:pPr>
        <w:rPr>
          <w:lang w:val="ru-RU"/>
        </w:rPr>
        <w:sectPr w:rsidR="00C15AAF" w:rsidRPr="00430C75">
          <w:pgSz w:w="11906" w:h="16383"/>
          <w:pgMar w:top="1134" w:right="850" w:bottom="1134" w:left="1701" w:header="720" w:footer="720" w:gutter="0"/>
          <w:cols w:space="720"/>
        </w:sectPr>
      </w:pPr>
    </w:p>
    <w:p w:rsidR="00C15AAF" w:rsidRPr="00430C75" w:rsidRDefault="00806363">
      <w:pPr>
        <w:spacing w:after="0" w:line="264" w:lineRule="auto"/>
        <w:ind w:left="120"/>
        <w:jc w:val="both"/>
        <w:rPr>
          <w:lang w:val="ru-RU"/>
        </w:rPr>
      </w:pPr>
      <w:bookmarkStart w:id="8" w:name="_Toc118726577"/>
      <w:bookmarkStart w:id="9" w:name="block-6694697"/>
      <w:bookmarkEnd w:id="5"/>
      <w:bookmarkEnd w:id="8"/>
      <w:r w:rsidRPr="00430C75">
        <w:rPr>
          <w:rFonts w:ascii="Times New Roman" w:hAnsi="Times New Roman"/>
          <w:b/>
          <w:color w:val="000000"/>
          <w:sz w:val="28"/>
          <w:lang w:val="ru-RU"/>
        </w:rPr>
        <w:lastRenderedPageBreak/>
        <w:t>ПЛАНИРУЕМЫЕ РЕЗУЛЬТАТЫ</w:t>
      </w:r>
    </w:p>
    <w:p w:rsidR="00C15AAF" w:rsidRPr="00430C75" w:rsidRDefault="00C15AAF">
      <w:pPr>
        <w:spacing w:after="0" w:line="264" w:lineRule="auto"/>
        <w:ind w:left="120"/>
        <w:jc w:val="both"/>
        <w:rPr>
          <w:lang w:val="ru-RU"/>
        </w:rPr>
      </w:pPr>
    </w:p>
    <w:p w:rsidR="00C15AAF" w:rsidRPr="00430C75" w:rsidRDefault="00806363">
      <w:pPr>
        <w:spacing w:after="0" w:line="264" w:lineRule="auto"/>
        <w:ind w:left="120"/>
        <w:jc w:val="both"/>
        <w:rPr>
          <w:lang w:val="ru-RU"/>
        </w:rPr>
      </w:pPr>
      <w:bookmarkStart w:id="10" w:name="_Toc118726578"/>
      <w:bookmarkEnd w:id="10"/>
      <w:r w:rsidRPr="00430C75">
        <w:rPr>
          <w:rFonts w:ascii="Times New Roman" w:hAnsi="Times New Roman"/>
          <w:b/>
          <w:color w:val="000000"/>
          <w:sz w:val="28"/>
          <w:lang w:val="ru-RU"/>
        </w:rPr>
        <w:t>ЛИЧНОСТНЫЕ РЕЗУЛЬТАТЫ</w:t>
      </w:r>
    </w:p>
    <w:p w:rsidR="00C15AAF" w:rsidRPr="00430C75" w:rsidRDefault="00C15AAF">
      <w:pPr>
        <w:spacing w:after="0" w:line="264" w:lineRule="auto"/>
        <w:ind w:left="120"/>
        <w:jc w:val="both"/>
        <w:rPr>
          <w:lang w:val="ru-RU"/>
        </w:rPr>
      </w:pP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C15AAF" w:rsidRPr="00430C75" w:rsidRDefault="00806363">
      <w:pPr>
        <w:spacing w:after="0" w:line="264" w:lineRule="auto"/>
        <w:ind w:firstLine="600"/>
        <w:jc w:val="both"/>
        <w:rPr>
          <w:lang w:val="ru-RU"/>
        </w:rPr>
      </w:pPr>
      <w:r w:rsidRPr="00430C75">
        <w:rPr>
          <w:rFonts w:ascii="Times New Roman" w:hAnsi="Times New Roman"/>
          <w:b/>
          <w:color w:val="000000"/>
          <w:sz w:val="28"/>
          <w:lang w:val="ru-RU"/>
        </w:rPr>
        <w:t>Гражданское воспитание:</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C15AAF" w:rsidRPr="00430C75" w:rsidRDefault="00806363">
      <w:pPr>
        <w:spacing w:after="0" w:line="264" w:lineRule="auto"/>
        <w:ind w:firstLine="600"/>
        <w:jc w:val="both"/>
        <w:rPr>
          <w:lang w:val="ru-RU"/>
        </w:rPr>
      </w:pPr>
      <w:r w:rsidRPr="00430C75">
        <w:rPr>
          <w:rFonts w:ascii="Times New Roman" w:hAnsi="Times New Roman"/>
          <w:b/>
          <w:color w:val="000000"/>
          <w:sz w:val="28"/>
          <w:lang w:val="ru-RU"/>
        </w:rPr>
        <w:t>Патриотическое воспитание:</w:t>
      </w:r>
    </w:p>
    <w:p w:rsidR="00C15AAF" w:rsidRPr="00430C75" w:rsidRDefault="00806363">
      <w:pPr>
        <w:shd w:val="clear" w:color="auto" w:fill="FFFFFF"/>
        <w:spacing w:after="0" w:line="264" w:lineRule="auto"/>
        <w:ind w:firstLine="600"/>
        <w:jc w:val="both"/>
        <w:rPr>
          <w:lang w:val="ru-RU"/>
        </w:rPr>
      </w:pPr>
      <w:r w:rsidRPr="00430C75">
        <w:rPr>
          <w:rFonts w:ascii="Times New Roman" w:hAnsi="Times New Roman"/>
          <w:color w:val="000000"/>
          <w:sz w:val="28"/>
          <w:lang w:val="ru-RU"/>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C15AAF" w:rsidRPr="00430C75" w:rsidRDefault="00806363">
      <w:pPr>
        <w:spacing w:after="0" w:line="264" w:lineRule="auto"/>
        <w:ind w:firstLine="600"/>
        <w:jc w:val="both"/>
        <w:rPr>
          <w:lang w:val="ru-RU"/>
        </w:rPr>
      </w:pPr>
      <w:r w:rsidRPr="00430C75">
        <w:rPr>
          <w:rFonts w:ascii="Times New Roman" w:hAnsi="Times New Roman"/>
          <w:b/>
          <w:color w:val="000000"/>
          <w:sz w:val="28"/>
          <w:lang w:val="ru-RU"/>
        </w:rPr>
        <w:t>Духовно-нравственного воспитания:</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C15AAF" w:rsidRPr="00430C75" w:rsidRDefault="00806363">
      <w:pPr>
        <w:spacing w:after="0" w:line="264" w:lineRule="auto"/>
        <w:ind w:firstLine="600"/>
        <w:jc w:val="both"/>
        <w:rPr>
          <w:lang w:val="ru-RU"/>
        </w:rPr>
      </w:pPr>
      <w:r w:rsidRPr="00430C75">
        <w:rPr>
          <w:rFonts w:ascii="Times New Roman" w:hAnsi="Times New Roman"/>
          <w:b/>
          <w:color w:val="000000"/>
          <w:sz w:val="28"/>
          <w:lang w:val="ru-RU"/>
        </w:rPr>
        <w:t>Эстетическое воспитание:</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C15AAF" w:rsidRPr="00430C75" w:rsidRDefault="00806363">
      <w:pPr>
        <w:spacing w:after="0" w:line="264" w:lineRule="auto"/>
        <w:ind w:firstLine="600"/>
        <w:jc w:val="both"/>
        <w:rPr>
          <w:lang w:val="ru-RU"/>
        </w:rPr>
      </w:pPr>
      <w:r w:rsidRPr="00430C75">
        <w:rPr>
          <w:rFonts w:ascii="Times New Roman" w:hAnsi="Times New Roman"/>
          <w:b/>
          <w:color w:val="000000"/>
          <w:sz w:val="28"/>
          <w:lang w:val="ru-RU"/>
        </w:rPr>
        <w:t>Физическое воспитание:</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C15AAF" w:rsidRPr="00430C75" w:rsidRDefault="00806363">
      <w:pPr>
        <w:spacing w:after="0" w:line="264" w:lineRule="auto"/>
        <w:ind w:firstLine="600"/>
        <w:jc w:val="both"/>
        <w:rPr>
          <w:lang w:val="ru-RU"/>
        </w:rPr>
      </w:pPr>
      <w:r w:rsidRPr="00430C75">
        <w:rPr>
          <w:rFonts w:ascii="Times New Roman" w:hAnsi="Times New Roman"/>
          <w:b/>
          <w:color w:val="000000"/>
          <w:sz w:val="28"/>
          <w:lang w:val="ru-RU"/>
        </w:rPr>
        <w:t>Трудовое воспитание:</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430C75">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C15AAF" w:rsidRPr="00430C75" w:rsidRDefault="00806363">
      <w:pPr>
        <w:spacing w:after="0" w:line="264" w:lineRule="auto"/>
        <w:ind w:firstLine="600"/>
        <w:jc w:val="both"/>
        <w:rPr>
          <w:lang w:val="ru-RU"/>
        </w:rPr>
      </w:pPr>
      <w:r w:rsidRPr="00430C75">
        <w:rPr>
          <w:rFonts w:ascii="Times New Roman" w:hAnsi="Times New Roman"/>
          <w:b/>
          <w:color w:val="000000"/>
          <w:sz w:val="28"/>
          <w:lang w:val="ru-RU"/>
        </w:rPr>
        <w:t>Экологическое воспитание:</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C15AAF" w:rsidRPr="00430C75" w:rsidRDefault="00806363">
      <w:pPr>
        <w:spacing w:after="0" w:line="264" w:lineRule="auto"/>
        <w:ind w:firstLine="600"/>
        <w:jc w:val="both"/>
        <w:rPr>
          <w:lang w:val="ru-RU"/>
        </w:rPr>
      </w:pPr>
      <w:r w:rsidRPr="00430C75">
        <w:rPr>
          <w:rFonts w:ascii="Times New Roman" w:hAnsi="Times New Roman"/>
          <w:b/>
          <w:color w:val="000000"/>
          <w:sz w:val="28"/>
          <w:lang w:val="ru-RU"/>
        </w:rPr>
        <w:t>Ценности научного познания:</w:t>
      </w:r>
      <w:r w:rsidRPr="00430C75">
        <w:rPr>
          <w:rFonts w:ascii="Times New Roman" w:hAnsi="Times New Roman"/>
          <w:color w:val="000000"/>
          <w:sz w:val="28"/>
          <w:u w:val="single"/>
          <w:lang w:val="ru-RU"/>
        </w:rPr>
        <w:t xml:space="preserve"> </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C15AAF" w:rsidRPr="00430C75" w:rsidRDefault="00C15AAF">
      <w:pPr>
        <w:spacing w:after="0" w:line="264" w:lineRule="auto"/>
        <w:ind w:left="120"/>
        <w:jc w:val="both"/>
        <w:rPr>
          <w:lang w:val="ru-RU"/>
        </w:rPr>
      </w:pPr>
    </w:p>
    <w:p w:rsidR="00C15AAF" w:rsidRPr="00430C75" w:rsidRDefault="00806363">
      <w:pPr>
        <w:spacing w:after="0" w:line="264" w:lineRule="auto"/>
        <w:ind w:left="120"/>
        <w:jc w:val="both"/>
        <w:rPr>
          <w:lang w:val="ru-RU"/>
        </w:rPr>
      </w:pPr>
      <w:bookmarkStart w:id="11" w:name="_Toc118726579"/>
      <w:bookmarkEnd w:id="11"/>
      <w:r w:rsidRPr="00430C75">
        <w:rPr>
          <w:rFonts w:ascii="Times New Roman" w:hAnsi="Times New Roman"/>
          <w:b/>
          <w:color w:val="000000"/>
          <w:sz w:val="28"/>
          <w:lang w:val="ru-RU"/>
        </w:rPr>
        <w:t>МЕТАПРЕДМЕТНЫЕ РЕЗУЛЬТАТЫ</w:t>
      </w:r>
    </w:p>
    <w:p w:rsidR="00C15AAF" w:rsidRPr="00430C75" w:rsidRDefault="00C15AAF">
      <w:pPr>
        <w:spacing w:after="0" w:line="264" w:lineRule="auto"/>
        <w:ind w:left="120"/>
        <w:jc w:val="both"/>
        <w:rPr>
          <w:lang w:val="ru-RU"/>
        </w:rPr>
      </w:pP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430C75">
        <w:rPr>
          <w:rFonts w:ascii="Times New Roman" w:hAnsi="Times New Roman"/>
          <w:b/>
          <w:i/>
          <w:color w:val="000000"/>
          <w:sz w:val="28"/>
          <w:lang w:val="ru-RU"/>
        </w:rPr>
        <w:t>познавательными</w:t>
      </w:r>
      <w:r w:rsidRPr="00430C75">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 xml:space="preserve">1) </w:t>
      </w:r>
      <w:r w:rsidRPr="00430C75">
        <w:rPr>
          <w:rFonts w:ascii="Times New Roman" w:hAnsi="Times New Roman"/>
          <w:i/>
          <w:color w:val="000000"/>
          <w:sz w:val="28"/>
          <w:lang w:val="ru-RU"/>
        </w:rPr>
        <w:t xml:space="preserve">Универсальные </w:t>
      </w:r>
      <w:r w:rsidRPr="00430C75">
        <w:rPr>
          <w:rFonts w:ascii="Times New Roman" w:hAnsi="Times New Roman"/>
          <w:b/>
          <w:i/>
          <w:color w:val="000000"/>
          <w:sz w:val="28"/>
          <w:lang w:val="ru-RU"/>
        </w:rPr>
        <w:t>познавательные</w:t>
      </w:r>
      <w:r w:rsidRPr="00430C75">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430C75">
        <w:rPr>
          <w:rFonts w:ascii="Times New Roman" w:hAnsi="Times New Roman"/>
          <w:color w:val="000000"/>
          <w:sz w:val="28"/>
          <w:lang w:val="ru-RU"/>
        </w:rPr>
        <w:t>.</w:t>
      </w:r>
    </w:p>
    <w:p w:rsidR="00C15AAF" w:rsidRDefault="00806363">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C15AAF" w:rsidRPr="00430C75" w:rsidRDefault="00806363">
      <w:pPr>
        <w:numPr>
          <w:ilvl w:val="0"/>
          <w:numId w:val="2"/>
        </w:numPr>
        <w:spacing w:after="0" w:line="264" w:lineRule="auto"/>
        <w:jc w:val="both"/>
        <w:rPr>
          <w:lang w:val="ru-RU"/>
        </w:rPr>
      </w:pPr>
      <w:r w:rsidRPr="00430C75">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C15AAF" w:rsidRPr="00430C75" w:rsidRDefault="00806363">
      <w:pPr>
        <w:numPr>
          <w:ilvl w:val="0"/>
          <w:numId w:val="2"/>
        </w:numPr>
        <w:spacing w:after="0" w:line="264" w:lineRule="auto"/>
        <w:jc w:val="both"/>
        <w:rPr>
          <w:lang w:val="ru-RU"/>
        </w:rPr>
      </w:pPr>
      <w:r w:rsidRPr="00430C75">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C15AAF" w:rsidRPr="00430C75" w:rsidRDefault="00806363">
      <w:pPr>
        <w:numPr>
          <w:ilvl w:val="0"/>
          <w:numId w:val="2"/>
        </w:numPr>
        <w:spacing w:after="0" w:line="264" w:lineRule="auto"/>
        <w:jc w:val="both"/>
        <w:rPr>
          <w:lang w:val="ru-RU"/>
        </w:rPr>
      </w:pPr>
      <w:r w:rsidRPr="00430C75">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430C75">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rsidR="00C15AAF" w:rsidRPr="00430C75" w:rsidRDefault="00806363">
      <w:pPr>
        <w:numPr>
          <w:ilvl w:val="0"/>
          <w:numId w:val="2"/>
        </w:numPr>
        <w:spacing w:after="0" w:line="264" w:lineRule="auto"/>
        <w:jc w:val="both"/>
        <w:rPr>
          <w:lang w:val="ru-RU"/>
        </w:rPr>
      </w:pPr>
      <w:r w:rsidRPr="00430C75">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C15AAF" w:rsidRPr="00430C75" w:rsidRDefault="00806363">
      <w:pPr>
        <w:numPr>
          <w:ilvl w:val="0"/>
          <w:numId w:val="2"/>
        </w:numPr>
        <w:spacing w:after="0" w:line="264" w:lineRule="auto"/>
        <w:jc w:val="both"/>
        <w:rPr>
          <w:lang w:val="ru-RU"/>
        </w:rPr>
      </w:pPr>
      <w:r w:rsidRPr="00430C75">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C15AAF" w:rsidRPr="00430C75" w:rsidRDefault="00806363">
      <w:pPr>
        <w:numPr>
          <w:ilvl w:val="0"/>
          <w:numId w:val="2"/>
        </w:numPr>
        <w:spacing w:after="0" w:line="264" w:lineRule="auto"/>
        <w:jc w:val="both"/>
        <w:rPr>
          <w:lang w:val="ru-RU"/>
        </w:rPr>
      </w:pPr>
      <w:r w:rsidRPr="00430C75">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15AAF" w:rsidRDefault="00806363">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C15AAF" w:rsidRPr="00430C75" w:rsidRDefault="00806363">
      <w:pPr>
        <w:numPr>
          <w:ilvl w:val="0"/>
          <w:numId w:val="3"/>
        </w:numPr>
        <w:spacing w:after="0" w:line="264" w:lineRule="auto"/>
        <w:jc w:val="both"/>
        <w:rPr>
          <w:lang w:val="ru-RU"/>
        </w:rPr>
      </w:pPr>
      <w:r w:rsidRPr="00430C75">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C15AAF" w:rsidRPr="00430C75" w:rsidRDefault="00806363">
      <w:pPr>
        <w:numPr>
          <w:ilvl w:val="0"/>
          <w:numId w:val="3"/>
        </w:numPr>
        <w:spacing w:after="0" w:line="264" w:lineRule="auto"/>
        <w:jc w:val="both"/>
        <w:rPr>
          <w:lang w:val="ru-RU"/>
        </w:rPr>
      </w:pPr>
      <w:r w:rsidRPr="00430C75">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C15AAF" w:rsidRPr="00430C75" w:rsidRDefault="00806363">
      <w:pPr>
        <w:numPr>
          <w:ilvl w:val="0"/>
          <w:numId w:val="3"/>
        </w:numPr>
        <w:spacing w:after="0" w:line="264" w:lineRule="auto"/>
        <w:jc w:val="both"/>
        <w:rPr>
          <w:lang w:val="ru-RU"/>
        </w:rPr>
      </w:pPr>
      <w:r w:rsidRPr="00430C75">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C15AAF" w:rsidRPr="00430C75" w:rsidRDefault="00806363">
      <w:pPr>
        <w:numPr>
          <w:ilvl w:val="0"/>
          <w:numId w:val="3"/>
        </w:numPr>
        <w:spacing w:after="0" w:line="264" w:lineRule="auto"/>
        <w:jc w:val="both"/>
        <w:rPr>
          <w:lang w:val="ru-RU"/>
        </w:rPr>
      </w:pPr>
      <w:r w:rsidRPr="00430C75">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C15AAF" w:rsidRDefault="00806363">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C15AAF" w:rsidRPr="00430C75" w:rsidRDefault="00806363">
      <w:pPr>
        <w:numPr>
          <w:ilvl w:val="0"/>
          <w:numId w:val="4"/>
        </w:numPr>
        <w:spacing w:after="0" w:line="264" w:lineRule="auto"/>
        <w:jc w:val="both"/>
        <w:rPr>
          <w:lang w:val="ru-RU"/>
        </w:rPr>
      </w:pPr>
      <w:r w:rsidRPr="00430C75">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C15AAF" w:rsidRPr="00430C75" w:rsidRDefault="00806363">
      <w:pPr>
        <w:numPr>
          <w:ilvl w:val="0"/>
          <w:numId w:val="4"/>
        </w:numPr>
        <w:spacing w:after="0" w:line="264" w:lineRule="auto"/>
        <w:jc w:val="both"/>
        <w:rPr>
          <w:lang w:val="ru-RU"/>
        </w:rPr>
      </w:pPr>
      <w:r w:rsidRPr="00430C75">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C15AAF" w:rsidRPr="00430C75" w:rsidRDefault="00806363">
      <w:pPr>
        <w:numPr>
          <w:ilvl w:val="0"/>
          <w:numId w:val="4"/>
        </w:numPr>
        <w:spacing w:after="0" w:line="264" w:lineRule="auto"/>
        <w:jc w:val="both"/>
        <w:rPr>
          <w:lang w:val="ru-RU"/>
        </w:rPr>
      </w:pPr>
      <w:r w:rsidRPr="00430C75">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C15AAF" w:rsidRPr="00430C75" w:rsidRDefault="00806363">
      <w:pPr>
        <w:numPr>
          <w:ilvl w:val="0"/>
          <w:numId w:val="4"/>
        </w:numPr>
        <w:spacing w:after="0" w:line="264" w:lineRule="auto"/>
        <w:jc w:val="both"/>
        <w:rPr>
          <w:lang w:val="ru-RU"/>
        </w:rPr>
      </w:pPr>
      <w:r w:rsidRPr="00430C75">
        <w:rPr>
          <w:rFonts w:ascii="Times New Roman" w:hAnsi="Times New Roman"/>
          <w:color w:val="000000"/>
          <w:sz w:val="28"/>
          <w:lang w:val="ru-RU"/>
        </w:rPr>
        <w:t>оценивать надёжность информации по самостоятельно сформулированным критериям.</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 xml:space="preserve">2) </w:t>
      </w:r>
      <w:r w:rsidRPr="00430C75">
        <w:rPr>
          <w:rFonts w:ascii="Times New Roman" w:hAnsi="Times New Roman"/>
          <w:i/>
          <w:color w:val="000000"/>
          <w:sz w:val="28"/>
          <w:lang w:val="ru-RU"/>
        </w:rPr>
        <w:t xml:space="preserve">Универсальные </w:t>
      </w:r>
      <w:r w:rsidRPr="00430C75">
        <w:rPr>
          <w:rFonts w:ascii="Times New Roman" w:hAnsi="Times New Roman"/>
          <w:b/>
          <w:i/>
          <w:color w:val="000000"/>
          <w:sz w:val="28"/>
          <w:lang w:val="ru-RU"/>
        </w:rPr>
        <w:t xml:space="preserve">коммуникативные </w:t>
      </w:r>
      <w:r w:rsidRPr="00430C75">
        <w:rPr>
          <w:rFonts w:ascii="Times New Roman" w:hAnsi="Times New Roman"/>
          <w:i/>
          <w:color w:val="000000"/>
          <w:sz w:val="28"/>
          <w:lang w:val="ru-RU"/>
        </w:rPr>
        <w:t>действия, обеспечивают сформированность социальных навыков обучающихся.</w:t>
      </w:r>
    </w:p>
    <w:p w:rsidR="00C15AAF" w:rsidRDefault="00806363">
      <w:pPr>
        <w:spacing w:after="0" w:line="264" w:lineRule="auto"/>
        <w:ind w:firstLine="600"/>
        <w:jc w:val="both"/>
      </w:pPr>
      <w:proofErr w:type="spellStart"/>
      <w:r>
        <w:rPr>
          <w:rFonts w:ascii="Times New Roman" w:hAnsi="Times New Roman"/>
          <w:b/>
          <w:color w:val="000000"/>
          <w:sz w:val="28"/>
        </w:rPr>
        <w:t>Общение</w:t>
      </w:r>
      <w:proofErr w:type="spellEnd"/>
      <w:r>
        <w:rPr>
          <w:rFonts w:ascii="Times New Roman" w:hAnsi="Times New Roman"/>
          <w:b/>
          <w:color w:val="000000"/>
          <w:sz w:val="28"/>
        </w:rPr>
        <w:t>:</w:t>
      </w:r>
    </w:p>
    <w:p w:rsidR="00C15AAF" w:rsidRPr="00430C75" w:rsidRDefault="00806363">
      <w:pPr>
        <w:numPr>
          <w:ilvl w:val="0"/>
          <w:numId w:val="5"/>
        </w:numPr>
        <w:spacing w:after="0" w:line="264" w:lineRule="auto"/>
        <w:jc w:val="both"/>
        <w:rPr>
          <w:lang w:val="ru-RU"/>
        </w:rPr>
      </w:pPr>
      <w:r w:rsidRPr="00430C75">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C15AAF" w:rsidRPr="00430C75" w:rsidRDefault="00806363">
      <w:pPr>
        <w:numPr>
          <w:ilvl w:val="0"/>
          <w:numId w:val="5"/>
        </w:numPr>
        <w:spacing w:after="0" w:line="264" w:lineRule="auto"/>
        <w:jc w:val="both"/>
        <w:rPr>
          <w:lang w:val="ru-RU"/>
        </w:rPr>
      </w:pPr>
      <w:r w:rsidRPr="00430C75">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C15AAF" w:rsidRPr="00430C75" w:rsidRDefault="00806363">
      <w:pPr>
        <w:numPr>
          <w:ilvl w:val="0"/>
          <w:numId w:val="5"/>
        </w:numPr>
        <w:spacing w:after="0" w:line="264" w:lineRule="auto"/>
        <w:jc w:val="both"/>
        <w:rPr>
          <w:lang w:val="ru-RU"/>
        </w:rPr>
      </w:pPr>
      <w:r w:rsidRPr="00430C75">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C15AAF" w:rsidRDefault="00806363">
      <w:pPr>
        <w:spacing w:after="0" w:line="264" w:lineRule="auto"/>
        <w:ind w:firstLine="600"/>
        <w:jc w:val="both"/>
      </w:pP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rsidR="00C15AAF" w:rsidRPr="00430C75" w:rsidRDefault="00806363">
      <w:pPr>
        <w:numPr>
          <w:ilvl w:val="0"/>
          <w:numId w:val="6"/>
        </w:numPr>
        <w:spacing w:after="0" w:line="264" w:lineRule="auto"/>
        <w:jc w:val="both"/>
        <w:rPr>
          <w:lang w:val="ru-RU"/>
        </w:rPr>
      </w:pPr>
      <w:r w:rsidRPr="00430C75">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C15AAF" w:rsidRPr="00430C75" w:rsidRDefault="00806363">
      <w:pPr>
        <w:numPr>
          <w:ilvl w:val="0"/>
          <w:numId w:val="6"/>
        </w:numPr>
        <w:spacing w:after="0" w:line="264" w:lineRule="auto"/>
        <w:jc w:val="both"/>
        <w:rPr>
          <w:lang w:val="ru-RU"/>
        </w:rPr>
      </w:pPr>
      <w:r w:rsidRPr="00430C75">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 xml:space="preserve">3) </w:t>
      </w:r>
      <w:r w:rsidRPr="00430C75">
        <w:rPr>
          <w:rFonts w:ascii="Times New Roman" w:hAnsi="Times New Roman"/>
          <w:i/>
          <w:color w:val="000000"/>
          <w:sz w:val="28"/>
          <w:lang w:val="ru-RU"/>
        </w:rPr>
        <w:t xml:space="preserve">Универсальные </w:t>
      </w:r>
      <w:r w:rsidRPr="00430C75">
        <w:rPr>
          <w:rFonts w:ascii="Times New Roman" w:hAnsi="Times New Roman"/>
          <w:b/>
          <w:i/>
          <w:color w:val="000000"/>
          <w:sz w:val="28"/>
          <w:lang w:val="ru-RU"/>
        </w:rPr>
        <w:t xml:space="preserve">регулятивные </w:t>
      </w:r>
      <w:r w:rsidRPr="00430C75">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430C75">
        <w:rPr>
          <w:rFonts w:ascii="Times New Roman" w:hAnsi="Times New Roman"/>
          <w:color w:val="000000"/>
          <w:sz w:val="28"/>
          <w:lang w:val="ru-RU"/>
        </w:rPr>
        <w:t>.</w:t>
      </w:r>
    </w:p>
    <w:p w:rsidR="00C15AAF" w:rsidRDefault="00806363">
      <w:pPr>
        <w:spacing w:after="0" w:line="264" w:lineRule="auto"/>
        <w:ind w:firstLine="600"/>
        <w:jc w:val="both"/>
      </w:pPr>
      <w:proofErr w:type="spellStart"/>
      <w:r>
        <w:rPr>
          <w:rFonts w:ascii="Times New Roman" w:hAnsi="Times New Roman"/>
          <w:b/>
          <w:color w:val="000000"/>
          <w:sz w:val="28"/>
        </w:rPr>
        <w:t>Самоорганизация</w:t>
      </w:r>
      <w:proofErr w:type="spellEnd"/>
      <w:r>
        <w:rPr>
          <w:rFonts w:ascii="Times New Roman" w:hAnsi="Times New Roman"/>
          <w:b/>
          <w:color w:val="000000"/>
          <w:sz w:val="28"/>
        </w:rPr>
        <w:t>:</w:t>
      </w:r>
    </w:p>
    <w:p w:rsidR="00C15AAF" w:rsidRPr="00430C75" w:rsidRDefault="00806363">
      <w:pPr>
        <w:numPr>
          <w:ilvl w:val="0"/>
          <w:numId w:val="7"/>
        </w:numPr>
        <w:spacing w:after="0"/>
        <w:rPr>
          <w:lang w:val="ru-RU"/>
        </w:rPr>
      </w:pPr>
      <w:r w:rsidRPr="00430C75">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C15AAF" w:rsidRDefault="00806363">
      <w:pPr>
        <w:spacing w:after="0" w:line="264" w:lineRule="auto"/>
        <w:ind w:firstLine="60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C15AAF" w:rsidRPr="00430C75" w:rsidRDefault="00806363">
      <w:pPr>
        <w:numPr>
          <w:ilvl w:val="0"/>
          <w:numId w:val="8"/>
        </w:numPr>
        <w:spacing w:after="0" w:line="264" w:lineRule="auto"/>
        <w:jc w:val="both"/>
        <w:rPr>
          <w:lang w:val="ru-RU"/>
        </w:rPr>
      </w:pPr>
      <w:r w:rsidRPr="00430C75">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C15AAF" w:rsidRPr="00430C75" w:rsidRDefault="00806363">
      <w:pPr>
        <w:numPr>
          <w:ilvl w:val="0"/>
          <w:numId w:val="8"/>
        </w:numPr>
        <w:spacing w:after="0" w:line="264" w:lineRule="auto"/>
        <w:jc w:val="both"/>
        <w:rPr>
          <w:lang w:val="ru-RU"/>
        </w:rPr>
      </w:pPr>
      <w:r w:rsidRPr="00430C75">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C15AAF" w:rsidRPr="00430C75" w:rsidRDefault="00806363">
      <w:pPr>
        <w:numPr>
          <w:ilvl w:val="0"/>
          <w:numId w:val="8"/>
        </w:numPr>
        <w:spacing w:after="0" w:line="264" w:lineRule="auto"/>
        <w:jc w:val="both"/>
        <w:rPr>
          <w:lang w:val="ru-RU"/>
        </w:rPr>
      </w:pPr>
      <w:r w:rsidRPr="00430C75">
        <w:rPr>
          <w:rFonts w:ascii="Times New Roman" w:hAnsi="Times New Roman"/>
          <w:color w:val="000000"/>
          <w:sz w:val="28"/>
          <w:lang w:val="ru-RU"/>
        </w:rPr>
        <w:lastRenderedPageBreak/>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C15AAF" w:rsidRPr="00430C75" w:rsidRDefault="00C15AAF">
      <w:pPr>
        <w:spacing w:after="0" w:line="264" w:lineRule="auto"/>
        <w:ind w:left="120"/>
        <w:jc w:val="both"/>
        <w:rPr>
          <w:lang w:val="ru-RU"/>
        </w:rPr>
      </w:pPr>
    </w:p>
    <w:p w:rsidR="00C15AAF" w:rsidRPr="00430C75" w:rsidRDefault="00806363">
      <w:pPr>
        <w:spacing w:after="0" w:line="264" w:lineRule="auto"/>
        <w:ind w:left="120"/>
        <w:jc w:val="both"/>
        <w:rPr>
          <w:lang w:val="ru-RU"/>
        </w:rPr>
      </w:pPr>
      <w:r w:rsidRPr="00430C75">
        <w:rPr>
          <w:rFonts w:ascii="Times New Roman" w:hAnsi="Times New Roman"/>
          <w:b/>
          <w:color w:val="000000"/>
          <w:sz w:val="28"/>
          <w:lang w:val="ru-RU"/>
        </w:rPr>
        <w:t>ПРЕДМЕТНЫЕ РЕЗУЛЬТАТЫ</w:t>
      </w:r>
    </w:p>
    <w:p w:rsidR="00C15AAF" w:rsidRPr="00430C75" w:rsidRDefault="00C15AAF">
      <w:pPr>
        <w:spacing w:after="0" w:line="264" w:lineRule="auto"/>
        <w:ind w:left="120"/>
        <w:jc w:val="both"/>
        <w:rPr>
          <w:lang w:val="ru-RU"/>
        </w:rPr>
      </w:pPr>
    </w:p>
    <w:p w:rsidR="00C15AAF" w:rsidRPr="00430C75" w:rsidRDefault="00806363">
      <w:pPr>
        <w:spacing w:after="0" w:line="264" w:lineRule="auto"/>
        <w:ind w:left="120"/>
        <w:jc w:val="both"/>
        <w:rPr>
          <w:lang w:val="ru-RU"/>
        </w:rPr>
      </w:pPr>
      <w:bookmarkStart w:id="12" w:name="_Toc118726597"/>
      <w:bookmarkEnd w:id="12"/>
      <w:r w:rsidRPr="00430C75">
        <w:rPr>
          <w:rFonts w:ascii="Times New Roman" w:hAnsi="Times New Roman"/>
          <w:b/>
          <w:color w:val="000000"/>
          <w:sz w:val="28"/>
          <w:lang w:val="ru-RU"/>
        </w:rPr>
        <w:t>10 КЛАСС</w:t>
      </w:r>
    </w:p>
    <w:p w:rsidR="00C15AAF" w:rsidRPr="00430C75" w:rsidRDefault="00C15AAF">
      <w:pPr>
        <w:spacing w:after="0" w:line="264" w:lineRule="auto"/>
        <w:ind w:left="120"/>
        <w:jc w:val="both"/>
        <w:rPr>
          <w:lang w:val="ru-RU"/>
        </w:rPr>
      </w:pP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Оперировать понятиями: точка, прямая, плоскость.</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Оперировать понятиями: параллельность и перпендикулярность прямых и плоскостей.</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Классифицировать взаимное расположение прямых и плоскостей в пространстве.</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Оперировать понятиями: секущая плоскость, сечение многогранников.</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Объяснять принципы построения сечений, используя метод следов.</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C15AAF" w:rsidRPr="00430C75" w:rsidRDefault="00C15AAF">
      <w:pPr>
        <w:spacing w:after="0" w:line="264" w:lineRule="auto"/>
        <w:ind w:left="120"/>
        <w:jc w:val="both"/>
        <w:rPr>
          <w:lang w:val="ru-RU"/>
        </w:rPr>
      </w:pPr>
    </w:p>
    <w:p w:rsidR="00C15AAF" w:rsidRPr="00430C75" w:rsidRDefault="00806363">
      <w:pPr>
        <w:spacing w:after="0" w:line="264" w:lineRule="auto"/>
        <w:ind w:left="120"/>
        <w:jc w:val="both"/>
        <w:rPr>
          <w:lang w:val="ru-RU"/>
        </w:rPr>
      </w:pPr>
      <w:r w:rsidRPr="00430C75">
        <w:rPr>
          <w:rFonts w:ascii="Times New Roman" w:hAnsi="Times New Roman"/>
          <w:b/>
          <w:color w:val="000000"/>
          <w:sz w:val="28"/>
          <w:lang w:val="ru-RU"/>
        </w:rPr>
        <w:t>11 КЛАСС</w:t>
      </w:r>
    </w:p>
    <w:p w:rsidR="00C15AAF" w:rsidRPr="00430C75" w:rsidRDefault="00C15AAF">
      <w:pPr>
        <w:spacing w:after="0" w:line="264" w:lineRule="auto"/>
        <w:ind w:left="120"/>
        <w:jc w:val="both"/>
        <w:rPr>
          <w:lang w:val="ru-RU"/>
        </w:rPr>
      </w:pP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Распознавать тела вращения (цилиндр, конус, сфера и шар).</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Объяснять способы получения тел вращения.</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Классифицировать взаимное расположение сферы и плоскости.</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Вычислять соотношения между площадями поверхностей и объёмами подобных тел.</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lastRenderedPageBreak/>
        <w:t>Изображать изучаемые фигуры от руки и с применением простых чертёжных инструментов.</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Оперировать понятием вектор в пространстве.</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Применять правило параллелепипеда.</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Задавать плоскость уравнением в декартовой системе координат.</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C15AAF" w:rsidRPr="00430C75" w:rsidRDefault="00806363">
      <w:pPr>
        <w:spacing w:after="0" w:line="264" w:lineRule="auto"/>
        <w:ind w:firstLine="600"/>
        <w:jc w:val="both"/>
        <w:rPr>
          <w:lang w:val="ru-RU"/>
        </w:rPr>
      </w:pPr>
      <w:r w:rsidRPr="00430C75">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C15AAF" w:rsidRPr="00430C75" w:rsidRDefault="00C15AAF">
      <w:pPr>
        <w:rPr>
          <w:lang w:val="ru-RU"/>
        </w:rPr>
        <w:sectPr w:rsidR="00C15AAF" w:rsidRPr="00430C75">
          <w:pgSz w:w="11906" w:h="16383"/>
          <w:pgMar w:top="1134" w:right="850" w:bottom="1134" w:left="1701" w:header="720" w:footer="720" w:gutter="0"/>
          <w:cols w:space="720"/>
        </w:sectPr>
      </w:pPr>
    </w:p>
    <w:p w:rsidR="00C15AAF" w:rsidRDefault="00806363">
      <w:pPr>
        <w:spacing w:after="0"/>
        <w:ind w:left="120"/>
      </w:pPr>
      <w:bookmarkStart w:id="13" w:name="block-6694699"/>
      <w:bookmarkEnd w:id="9"/>
      <w:r w:rsidRPr="00430C7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15AAF" w:rsidRDefault="0080636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C15AAF">
        <w:trPr>
          <w:trHeight w:val="144"/>
          <w:tblCellSpacing w:w="20" w:type="nil"/>
        </w:trPr>
        <w:tc>
          <w:tcPr>
            <w:tcW w:w="446" w:type="dxa"/>
            <w:vMerge w:val="restart"/>
            <w:tcMar>
              <w:top w:w="50" w:type="dxa"/>
              <w:left w:w="100" w:type="dxa"/>
            </w:tcMar>
            <w:vAlign w:val="center"/>
          </w:tcPr>
          <w:p w:rsidR="00C15AAF" w:rsidRDefault="00806363">
            <w:pPr>
              <w:spacing w:after="0"/>
              <w:ind w:left="135"/>
            </w:pPr>
            <w:r>
              <w:rPr>
                <w:rFonts w:ascii="Times New Roman" w:hAnsi="Times New Roman"/>
                <w:b/>
                <w:color w:val="000000"/>
                <w:sz w:val="24"/>
              </w:rPr>
              <w:t xml:space="preserve">№ п/п </w:t>
            </w:r>
          </w:p>
          <w:p w:rsidR="00C15AAF" w:rsidRDefault="00C15AAF">
            <w:pPr>
              <w:spacing w:after="0"/>
              <w:ind w:left="135"/>
            </w:pPr>
          </w:p>
        </w:tc>
        <w:tc>
          <w:tcPr>
            <w:tcW w:w="3344" w:type="dxa"/>
            <w:vMerge w:val="restart"/>
            <w:tcMar>
              <w:top w:w="50" w:type="dxa"/>
              <w:left w:w="100" w:type="dxa"/>
            </w:tcMar>
            <w:vAlign w:val="center"/>
          </w:tcPr>
          <w:p w:rsidR="00C15AAF" w:rsidRDefault="0080636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15AAF" w:rsidRDefault="00C15AAF">
            <w:pPr>
              <w:spacing w:after="0"/>
              <w:ind w:left="135"/>
            </w:pPr>
          </w:p>
        </w:tc>
        <w:tc>
          <w:tcPr>
            <w:tcW w:w="0" w:type="auto"/>
            <w:gridSpan w:val="3"/>
            <w:tcMar>
              <w:top w:w="50" w:type="dxa"/>
              <w:left w:w="100" w:type="dxa"/>
            </w:tcMar>
            <w:vAlign w:val="center"/>
          </w:tcPr>
          <w:p w:rsidR="00C15AAF" w:rsidRDefault="0080636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C15AAF" w:rsidRDefault="0080636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15AAF" w:rsidRDefault="00C15AAF">
            <w:pPr>
              <w:spacing w:after="0"/>
              <w:ind w:left="135"/>
            </w:pPr>
          </w:p>
        </w:tc>
      </w:tr>
      <w:tr w:rsidR="00C15AAF">
        <w:trPr>
          <w:trHeight w:val="144"/>
          <w:tblCellSpacing w:w="20" w:type="nil"/>
        </w:trPr>
        <w:tc>
          <w:tcPr>
            <w:tcW w:w="0" w:type="auto"/>
            <w:vMerge/>
            <w:tcBorders>
              <w:top w:val="nil"/>
            </w:tcBorders>
            <w:tcMar>
              <w:top w:w="50" w:type="dxa"/>
              <w:left w:w="100" w:type="dxa"/>
            </w:tcMar>
          </w:tcPr>
          <w:p w:rsidR="00C15AAF" w:rsidRDefault="00C15AAF"/>
        </w:tc>
        <w:tc>
          <w:tcPr>
            <w:tcW w:w="0" w:type="auto"/>
            <w:vMerge/>
            <w:tcBorders>
              <w:top w:val="nil"/>
            </w:tcBorders>
            <w:tcMar>
              <w:top w:w="50" w:type="dxa"/>
              <w:left w:w="100" w:type="dxa"/>
            </w:tcMar>
          </w:tcPr>
          <w:p w:rsidR="00C15AAF" w:rsidRDefault="00C15AAF"/>
        </w:tc>
        <w:tc>
          <w:tcPr>
            <w:tcW w:w="949" w:type="dxa"/>
            <w:tcMar>
              <w:top w:w="50" w:type="dxa"/>
              <w:left w:w="100" w:type="dxa"/>
            </w:tcMar>
            <w:vAlign w:val="center"/>
          </w:tcPr>
          <w:p w:rsidR="00C15AAF" w:rsidRDefault="0080636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15AAF" w:rsidRDefault="00C15AAF">
            <w:pPr>
              <w:spacing w:after="0"/>
              <w:ind w:left="135"/>
            </w:pPr>
          </w:p>
        </w:tc>
        <w:tc>
          <w:tcPr>
            <w:tcW w:w="1667" w:type="dxa"/>
            <w:tcMar>
              <w:top w:w="50" w:type="dxa"/>
              <w:left w:w="100" w:type="dxa"/>
            </w:tcMar>
            <w:vAlign w:val="center"/>
          </w:tcPr>
          <w:p w:rsidR="00C15AAF" w:rsidRDefault="0080636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15AAF" w:rsidRDefault="00C15AAF">
            <w:pPr>
              <w:spacing w:after="0"/>
              <w:ind w:left="135"/>
            </w:pPr>
          </w:p>
        </w:tc>
        <w:tc>
          <w:tcPr>
            <w:tcW w:w="1756" w:type="dxa"/>
            <w:tcMar>
              <w:top w:w="50" w:type="dxa"/>
              <w:left w:w="100" w:type="dxa"/>
            </w:tcMar>
            <w:vAlign w:val="center"/>
          </w:tcPr>
          <w:p w:rsidR="00C15AAF" w:rsidRDefault="0080636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15AAF" w:rsidRDefault="00C15AAF">
            <w:pPr>
              <w:spacing w:after="0"/>
              <w:ind w:left="135"/>
            </w:pPr>
          </w:p>
        </w:tc>
        <w:tc>
          <w:tcPr>
            <w:tcW w:w="0" w:type="auto"/>
            <w:vMerge/>
            <w:tcBorders>
              <w:top w:val="nil"/>
            </w:tcBorders>
            <w:tcMar>
              <w:top w:w="50" w:type="dxa"/>
              <w:left w:w="100" w:type="dxa"/>
            </w:tcMar>
          </w:tcPr>
          <w:p w:rsidR="00C15AAF" w:rsidRDefault="00C15AAF"/>
        </w:tc>
      </w:tr>
      <w:tr w:rsidR="00C15AAF">
        <w:trPr>
          <w:trHeight w:val="144"/>
          <w:tblCellSpacing w:w="20" w:type="nil"/>
        </w:trPr>
        <w:tc>
          <w:tcPr>
            <w:tcW w:w="446" w:type="dxa"/>
            <w:tcMar>
              <w:top w:w="50" w:type="dxa"/>
              <w:left w:w="100" w:type="dxa"/>
            </w:tcMar>
            <w:vAlign w:val="center"/>
          </w:tcPr>
          <w:p w:rsidR="00C15AAF" w:rsidRDefault="00806363">
            <w:pPr>
              <w:spacing w:after="0"/>
            </w:pPr>
            <w:r>
              <w:rPr>
                <w:rFonts w:ascii="Times New Roman" w:hAnsi="Times New Roman"/>
                <w:color w:val="000000"/>
                <w:sz w:val="24"/>
              </w:rPr>
              <w:t>1</w:t>
            </w:r>
          </w:p>
        </w:tc>
        <w:tc>
          <w:tcPr>
            <w:tcW w:w="3344" w:type="dxa"/>
            <w:tcMar>
              <w:top w:w="50" w:type="dxa"/>
              <w:left w:w="100" w:type="dxa"/>
            </w:tcMar>
            <w:vAlign w:val="center"/>
          </w:tcPr>
          <w:p w:rsidR="00C15AAF" w:rsidRDefault="00806363">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C15AAF" w:rsidRDefault="00C15AAF">
            <w:pPr>
              <w:spacing w:after="0"/>
              <w:ind w:left="135"/>
              <w:jc w:val="center"/>
            </w:pPr>
          </w:p>
        </w:tc>
        <w:tc>
          <w:tcPr>
            <w:tcW w:w="1756" w:type="dxa"/>
            <w:tcMar>
              <w:top w:w="50" w:type="dxa"/>
              <w:left w:w="100" w:type="dxa"/>
            </w:tcMar>
            <w:vAlign w:val="center"/>
          </w:tcPr>
          <w:p w:rsidR="00C15AAF" w:rsidRDefault="00C15AAF">
            <w:pPr>
              <w:spacing w:after="0"/>
              <w:ind w:left="135"/>
              <w:jc w:val="center"/>
            </w:pPr>
          </w:p>
        </w:tc>
        <w:tc>
          <w:tcPr>
            <w:tcW w:w="2568" w:type="dxa"/>
            <w:tcMar>
              <w:top w:w="50" w:type="dxa"/>
              <w:left w:w="100" w:type="dxa"/>
            </w:tcMar>
            <w:vAlign w:val="center"/>
          </w:tcPr>
          <w:p w:rsidR="00C15AAF" w:rsidRDefault="00C15AAF">
            <w:pPr>
              <w:spacing w:after="0"/>
              <w:ind w:left="135"/>
            </w:pPr>
          </w:p>
        </w:tc>
      </w:tr>
      <w:tr w:rsidR="00C15AAF">
        <w:trPr>
          <w:trHeight w:val="144"/>
          <w:tblCellSpacing w:w="20" w:type="nil"/>
        </w:trPr>
        <w:tc>
          <w:tcPr>
            <w:tcW w:w="446" w:type="dxa"/>
            <w:tcMar>
              <w:top w:w="50" w:type="dxa"/>
              <w:left w:w="100" w:type="dxa"/>
            </w:tcMar>
            <w:vAlign w:val="center"/>
          </w:tcPr>
          <w:p w:rsidR="00C15AAF" w:rsidRDefault="00806363">
            <w:pPr>
              <w:spacing w:after="0"/>
            </w:pPr>
            <w:r>
              <w:rPr>
                <w:rFonts w:ascii="Times New Roman" w:hAnsi="Times New Roman"/>
                <w:color w:val="000000"/>
                <w:sz w:val="24"/>
              </w:rPr>
              <w:t>2</w:t>
            </w:r>
          </w:p>
        </w:tc>
        <w:tc>
          <w:tcPr>
            <w:tcW w:w="3344" w:type="dxa"/>
            <w:tcMar>
              <w:top w:w="50" w:type="dxa"/>
              <w:left w:w="100" w:type="dxa"/>
            </w:tcMar>
            <w:vAlign w:val="center"/>
          </w:tcPr>
          <w:p w:rsidR="00C15AAF" w:rsidRDefault="00806363">
            <w:pPr>
              <w:spacing w:after="0"/>
              <w:ind w:left="135"/>
            </w:pPr>
            <w:r w:rsidRPr="00430C75">
              <w:rPr>
                <w:rFonts w:ascii="Times New Roman" w:hAnsi="Times New Roman"/>
                <w:color w:val="000000"/>
                <w:sz w:val="24"/>
                <w:lang w:val="ru-RU"/>
              </w:rPr>
              <w:t xml:space="preserve">Прямые и плоскости в пространстве. </w:t>
            </w: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C15AAF" w:rsidRDefault="00C15AAF">
            <w:pPr>
              <w:spacing w:after="0"/>
              <w:ind w:left="135"/>
              <w:jc w:val="center"/>
            </w:pPr>
          </w:p>
        </w:tc>
        <w:tc>
          <w:tcPr>
            <w:tcW w:w="2568" w:type="dxa"/>
            <w:tcMar>
              <w:top w:w="50" w:type="dxa"/>
              <w:left w:w="100" w:type="dxa"/>
            </w:tcMar>
            <w:vAlign w:val="center"/>
          </w:tcPr>
          <w:p w:rsidR="00C15AAF" w:rsidRDefault="00C15AAF">
            <w:pPr>
              <w:spacing w:after="0"/>
              <w:ind w:left="135"/>
            </w:pPr>
          </w:p>
        </w:tc>
      </w:tr>
      <w:tr w:rsidR="00C15AAF">
        <w:trPr>
          <w:trHeight w:val="144"/>
          <w:tblCellSpacing w:w="20" w:type="nil"/>
        </w:trPr>
        <w:tc>
          <w:tcPr>
            <w:tcW w:w="446" w:type="dxa"/>
            <w:tcMar>
              <w:top w:w="50" w:type="dxa"/>
              <w:left w:w="100" w:type="dxa"/>
            </w:tcMar>
            <w:vAlign w:val="center"/>
          </w:tcPr>
          <w:p w:rsidR="00C15AAF" w:rsidRDefault="00806363">
            <w:pPr>
              <w:spacing w:after="0"/>
            </w:pPr>
            <w:r>
              <w:rPr>
                <w:rFonts w:ascii="Times New Roman" w:hAnsi="Times New Roman"/>
                <w:color w:val="000000"/>
                <w:sz w:val="24"/>
              </w:rPr>
              <w:t>3</w:t>
            </w:r>
          </w:p>
        </w:tc>
        <w:tc>
          <w:tcPr>
            <w:tcW w:w="3344" w:type="dxa"/>
            <w:tcMar>
              <w:top w:w="50" w:type="dxa"/>
              <w:left w:w="100" w:type="dxa"/>
            </w:tcMar>
            <w:vAlign w:val="center"/>
          </w:tcPr>
          <w:p w:rsidR="00C15AAF" w:rsidRDefault="00806363">
            <w:pPr>
              <w:spacing w:after="0"/>
              <w:ind w:left="135"/>
            </w:pPr>
            <w:proofErr w:type="spellStart"/>
            <w:r>
              <w:rPr>
                <w:rFonts w:ascii="Times New Roman" w:hAnsi="Times New Roman"/>
                <w:color w:val="000000"/>
                <w:sz w:val="24"/>
              </w:rPr>
              <w:t>Перпендикулярность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C15AAF" w:rsidRDefault="00C15AAF">
            <w:pPr>
              <w:spacing w:after="0"/>
              <w:ind w:left="135"/>
              <w:jc w:val="center"/>
            </w:pPr>
          </w:p>
        </w:tc>
        <w:tc>
          <w:tcPr>
            <w:tcW w:w="1756" w:type="dxa"/>
            <w:tcMar>
              <w:top w:w="50" w:type="dxa"/>
              <w:left w:w="100" w:type="dxa"/>
            </w:tcMar>
            <w:vAlign w:val="center"/>
          </w:tcPr>
          <w:p w:rsidR="00C15AAF" w:rsidRDefault="00C15AAF">
            <w:pPr>
              <w:spacing w:after="0"/>
              <w:ind w:left="135"/>
              <w:jc w:val="center"/>
            </w:pPr>
          </w:p>
        </w:tc>
        <w:tc>
          <w:tcPr>
            <w:tcW w:w="2568" w:type="dxa"/>
            <w:tcMar>
              <w:top w:w="50" w:type="dxa"/>
              <w:left w:w="100" w:type="dxa"/>
            </w:tcMar>
            <w:vAlign w:val="center"/>
          </w:tcPr>
          <w:p w:rsidR="00C15AAF" w:rsidRDefault="00C15AAF">
            <w:pPr>
              <w:spacing w:after="0"/>
              <w:ind w:left="135"/>
            </w:pPr>
          </w:p>
        </w:tc>
      </w:tr>
      <w:tr w:rsidR="00C15AAF">
        <w:trPr>
          <w:trHeight w:val="144"/>
          <w:tblCellSpacing w:w="20" w:type="nil"/>
        </w:trPr>
        <w:tc>
          <w:tcPr>
            <w:tcW w:w="446" w:type="dxa"/>
            <w:tcMar>
              <w:top w:w="50" w:type="dxa"/>
              <w:left w:w="100" w:type="dxa"/>
            </w:tcMar>
            <w:vAlign w:val="center"/>
          </w:tcPr>
          <w:p w:rsidR="00C15AAF" w:rsidRDefault="00806363">
            <w:pPr>
              <w:spacing w:after="0"/>
            </w:pPr>
            <w:r>
              <w:rPr>
                <w:rFonts w:ascii="Times New Roman" w:hAnsi="Times New Roman"/>
                <w:color w:val="000000"/>
                <w:sz w:val="24"/>
              </w:rPr>
              <w:t>4</w:t>
            </w:r>
          </w:p>
        </w:tc>
        <w:tc>
          <w:tcPr>
            <w:tcW w:w="3344"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C15AAF" w:rsidRDefault="00C15AAF">
            <w:pPr>
              <w:spacing w:after="0"/>
              <w:ind w:left="135"/>
              <w:jc w:val="center"/>
            </w:pPr>
          </w:p>
        </w:tc>
        <w:tc>
          <w:tcPr>
            <w:tcW w:w="2568" w:type="dxa"/>
            <w:tcMar>
              <w:top w:w="50" w:type="dxa"/>
              <w:left w:w="100" w:type="dxa"/>
            </w:tcMar>
            <w:vAlign w:val="center"/>
          </w:tcPr>
          <w:p w:rsidR="00C15AAF" w:rsidRDefault="00C15AAF">
            <w:pPr>
              <w:spacing w:after="0"/>
              <w:ind w:left="135"/>
            </w:pPr>
          </w:p>
        </w:tc>
      </w:tr>
      <w:tr w:rsidR="00C15AAF">
        <w:trPr>
          <w:trHeight w:val="144"/>
          <w:tblCellSpacing w:w="20" w:type="nil"/>
        </w:trPr>
        <w:tc>
          <w:tcPr>
            <w:tcW w:w="446" w:type="dxa"/>
            <w:tcMar>
              <w:top w:w="50" w:type="dxa"/>
              <w:left w:w="100" w:type="dxa"/>
            </w:tcMar>
            <w:vAlign w:val="center"/>
          </w:tcPr>
          <w:p w:rsidR="00C15AAF" w:rsidRDefault="00806363">
            <w:pPr>
              <w:spacing w:after="0"/>
            </w:pPr>
            <w:r>
              <w:rPr>
                <w:rFonts w:ascii="Times New Roman" w:hAnsi="Times New Roman"/>
                <w:color w:val="000000"/>
                <w:sz w:val="24"/>
              </w:rPr>
              <w:t>5</w:t>
            </w:r>
          </w:p>
        </w:tc>
        <w:tc>
          <w:tcPr>
            <w:tcW w:w="3344" w:type="dxa"/>
            <w:tcMar>
              <w:top w:w="50" w:type="dxa"/>
              <w:left w:w="100" w:type="dxa"/>
            </w:tcMar>
            <w:vAlign w:val="center"/>
          </w:tcPr>
          <w:p w:rsidR="00C15AAF" w:rsidRDefault="00806363">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C15AAF" w:rsidRDefault="00C15AAF">
            <w:pPr>
              <w:spacing w:after="0"/>
              <w:ind w:left="135"/>
              <w:jc w:val="center"/>
            </w:pPr>
          </w:p>
        </w:tc>
        <w:tc>
          <w:tcPr>
            <w:tcW w:w="2568" w:type="dxa"/>
            <w:tcMar>
              <w:top w:w="50" w:type="dxa"/>
              <w:left w:w="100" w:type="dxa"/>
            </w:tcMar>
            <w:vAlign w:val="center"/>
          </w:tcPr>
          <w:p w:rsidR="00C15AAF" w:rsidRDefault="00C15AAF">
            <w:pPr>
              <w:spacing w:after="0"/>
              <w:ind w:left="135"/>
            </w:pPr>
          </w:p>
        </w:tc>
      </w:tr>
      <w:tr w:rsidR="00C15AAF">
        <w:trPr>
          <w:trHeight w:val="144"/>
          <w:tblCellSpacing w:w="20" w:type="nil"/>
        </w:trPr>
        <w:tc>
          <w:tcPr>
            <w:tcW w:w="446" w:type="dxa"/>
            <w:tcMar>
              <w:top w:w="50" w:type="dxa"/>
              <w:left w:w="100" w:type="dxa"/>
            </w:tcMar>
            <w:vAlign w:val="center"/>
          </w:tcPr>
          <w:p w:rsidR="00C15AAF" w:rsidRDefault="00806363">
            <w:pPr>
              <w:spacing w:after="0"/>
            </w:pPr>
            <w:r>
              <w:rPr>
                <w:rFonts w:ascii="Times New Roman" w:hAnsi="Times New Roman"/>
                <w:color w:val="000000"/>
                <w:sz w:val="24"/>
              </w:rPr>
              <w:t>6</w:t>
            </w:r>
          </w:p>
        </w:tc>
        <w:tc>
          <w:tcPr>
            <w:tcW w:w="3344" w:type="dxa"/>
            <w:tcMar>
              <w:top w:w="50" w:type="dxa"/>
              <w:left w:w="100" w:type="dxa"/>
            </w:tcMar>
            <w:vAlign w:val="center"/>
          </w:tcPr>
          <w:p w:rsidR="00C15AAF" w:rsidRDefault="00806363">
            <w:pPr>
              <w:spacing w:after="0"/>
              <w:ind w:left="135"/>
            </w:pPr>
            <w:proofErr w:type="spellStart"/>
            <w:r>
              <w:rPr>
                <w:rFonts w:ascii="Times New Roman" w:hAnsi="Times New Roman"/>
                <w:color w:val="000000"/>
                <w:sz w:val="24"/>
              </w:rPr>
              <w:t>Объёмы</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949"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C15AAF" w:rsidRDefault="00C15AAF">
            <w:pPr>
              <w:spacing w:after="0"/>
              <w:ind w:left="135"/>
              <w:jc w:val="center"/>
            </w:pPr>
          </w:p>
        </w:tc>
        <w:tc>
          <w:tcPr>
            <w:tcW w:w="2568" w:type="dxa"/>
            <w:tcMar>
              <w:top w:w="50" w:type="dxa"/>
              <w:left w:w="100" w:type="dxa"/>
            </w:tcMar>
            <w:vAlign w:val="center"/>
          </w:tcPr>
          <w:p w:rsidR="00C15AAF" w:rsidRDefault="00C15AAF">
            <w:pPr>
              <w:spacing w:after="0"/>
              <w:ind w:left="135"/>
            </w:pPr>
          </w:p>
        </w:tc>
      </w:tr>
      <w:tr w:rsidR="00C15AAF">
        <w:trPr>
          <w:trHeight w:val="144"/>
          <w:tblCellSpacing w:w="20" w:type="nil"/>
        </w:trPr>
        <w:tc>
          <w:tcPr>
            <w:tcW w:w="446" w:type="dxa"/>
            <w:tcMar>
              <w:top w:w="50" w:type="dxa"/>
              <w:left w:w="100" w:type="dxa"/>
            </w:tcMar>
            <w:vAlign w:val="center"/>
          </w:tcPr>
          <w:p w:rsidR="00C15AAF" w:rsidRDefault="00806363">
            <w:pPr>
              <w:spacing w:after="0"/>
            </w:pPr>
            <w:r>
              <w:rPr>
                <w:rFonts w:ascii="Times New Roman" w:hAnsi="Times New Roman"/>
                <w:color w:val="000000"/>
                <w:sz w:val="24"/>
              </w:rPr>
              <w:t>7</w:t>
            </w:r>
          </w:p>
        </w:tc>
        <w:tc>
          <w:tcPr>
            <w:tcW w:w="3344"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C15AAF" w:rsidRDefault="00C15AAF">
            <w:pPr>
              <w:spacing w:after="0"/>
              <w:ind w:left="135"/>
              <w:jc w:val="center"/>
            </w:pPr>
          </w:p>
        </w:tc>
        <w:tc>
          <w:tcPr>
            <w:tcW w:w="2568" w:type="dxa"/>
            <w:tcMar>
              <w:top w:w="50" w:type="dxa"/>
              <w:left w:w="100" w:type="dxa"/>
            </w:tcMar>
            <w:vAlign w:val="center"/>
          </w:tcPr>
          <w:p w:rsidR="00C15AAF" w:rsidRDefault="00C15AAF">
            <w:pPr>
              <w:spacing w:after="0"/>
              <w:ind w:left="135"/>
            </w:pPr>
          </w:p>
        </w:tc>
      </w:tr>
      <w:tr w:rsidR="00C15AAF">
        <w:trPr>
          <w:trHeight w:val="144"/>
          <w:tblCellSpacing w:w="20" w:type="nil"/>
        </w:trPr>
        <w:tc>
          <w:tcPr>
            <w:tcW w:w="0" w:type="auto"/>
            <w:gridSpan w:val="2"/>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C15AAF" w:rsidRDefault="00C15AAF"/>
        </w:tc>
      </w:tr>
    </w:tbl>
    <w:p w:rsidR="00C15AAF" w:rsidRDefault="00C15AAF">
      <w:pPr>
        <w:sectPr w:rsidR="00C15AAF">
          <w:pgSz w:w="16383" w:h="11906" w:orient="landscape"/>
          <w:pgMar w:top="1134" w:right="850" w:bottom="1134" w:left="1701" w:header="720" w:footer="720" w:gutter="0"/>
          <w:cols w:space="720"/>
        </w:sectPr>
      </w:pPr>
    </w:p>
    <w:p w:rsidR="00C15AAF" w:rsidRDefault="0080636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C15AAF">
        <w:trPr>
          <w:trHeight w:val="144"/>
          <w:tblCellSpacing w:w="20" w:type="nil"/>
        </w:trPr>
        <w:tc>
          <w:tcPr>
            <w:tcW w:w="485" w:type="dxa"/>
            <w:vMerge w:val="restart"/>
            <w:tcMar>
              <w:top w:w="50" w:type="dxa"/>
              <w:left w:w="100" w:type="dxa"/>
            </w:tcMar>
            <w:vAlign w:val="center"/>
          </w:tcPr>
          <w:p w:rsidR="00C15AAF" w:rsidRDefault="00806363">
            <w:pPr>
              <w:spacing w:after="0"/>
              <w:ind w:left="135"/>
            </w:pPr>
            <w:r>
              <w:rPr>
                <w:rFonts w:ascii="Times New Roman" w:hAnsi="Times New Roman"/>
                <w:b/>
                <w:color w:val="000000"/>
                <w:sz w:val="24"/>
              </w:rPr>
              <w:t xml:space="preserve">№ п/п </w:t>
            </w:r>
          </w:p>
          <w:p w:rsidR="00C15AAF" w:rsidRDefault="00C15AAF">
            <w:pPr>
              <w:spacing w:after="0"/>
              <w:ind w:left="135"/>
            </w:pPr>
          </w:p>
        </w:tc>
        <w:tc>
          <w:tcPr>
            <w:tcW w:w="2640" w:type="dxa"/>
            <w:vMerge w:val="restart"/>
            <w:tcMar>
              <w:top w:w="50" w:type="dxa"/>
              <w:left w:w="100" w:type="dxa"/>
            </w:tcMar>
            <w:vAlign w:val="center"/>
          </w:tcPr>
          <w:p w:rsidR="00C15AAF" w:rsidRDefault="0080636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15AAF" w:rsidRDefault="00C15AAF">
            <w:pPr>
              <w:spacing w:after="0"/>
              <w:ind w:left="135"/>
            </w:pPr>
          </w:p>
        </w:tc>
        <w:tc>
          <w:tcPr>
            <w:tcW w:w="0" w:type="auto"/>
            <w:gridSpan w:val="3"/>
            <w:tcMar>
              <w:top w:w="50" w:type="dxa"/>
              <w:left w:w="100" w:type="dxa"/>
            </w:tcMar>
            <w:vAlign w:val="center"/>
          </w:tcPr>
          <w:p w:rsidR="00C15AAF" w:rsidRDefault="0080636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C15AAF" w:rsidRDefault="0080636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15AAF" w:rsidRDefault="00C15AAF">
            <w:pPr>
              <w:spacing w:after="0"/>
              <w:ind w:left="135"/>
            </w:pPr>
          </w:p>
        </w:tc>
      </w:tr>
      <w:tr w:rsidR="00C15AAF">
        <w:trPr>
          <w:trHeight w:val="144"/>
          <w:tblCellSpacing w:w="20" w:type="nil"/>
        </w:trPr>
        <w:tc>
          <w:tcPr>
            <w:tcW w:w="0" w:type="auto"/>
            <w:vMerge/>
            <w:tcBorders>
              <w:top w:val="nil"/>
            </w:tcBorders>
            <w:tcMar>
              <w:top w:w="50" w:type="dxa"/>
              <w:left w:w="100" w:type="dxa"/>
            </w:tcMar>
          </w:tcPr>
          <w:p w:rsidR="00C15AAF" w:rsidRDefault="00C15AAF"/>
        </w:tc>
        <w:tc>
          <w:tcPr>
            <w:tcW w:w="0" w:type="auto"/>
            <w:vMerge/>
            <w:tcBorders>
              <w:top w:val="nil"/>
            </w:tcBorders>
            <w:tcMar>
              <w:top w:w="50" w:type="dxa"/>
              <w:left w:w="100" w:type="dxa"/>
            </w:tcMar>
          </w:tcPr>
          <w:p w:rsidR="00C15AAF" w:rsidRDefault="00C15AAF"/>
        </w:tc>
        <w:tc>
          <w:tcPr>
            <w:tcW w:w="1017" w:type="dxa"/>
            <w:tcMar>
              <w:top w:w="50" w:type="dxa"/>
              <w:left w:w="100" w:type="dxa"/>
            </w:tcMar>
            <w:vAlign w:val="center"/>
          </w:tcPr>
          <w:p w:rsidR="00C15AAF" w:rsidRDefault="0080636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15AAF" w:rsidRDefault="00C15AAF">
            <w:pPr>
              <w:spacing w:after="0"/>
              <w:ind w:left="135"/>
            </w:pPr>
          </w:p>
        </w:tc>
        <w:tc>
          <w:tcPr>
            <w:tcW w:w="1745" w:type="dxa"/>
            <w:tcMar>
              <w:top w:w="50" w:type="dxa"/>
              <w:left w:w="100" w:type="dxa"/>
            </w:tcMar>
            <w:vAlign w:val="center"/>
          </w:tcPr>
          <w:p w:rsidR="00C15AAF" w:rsidRDefault="0080636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15AAF" w:rsidRDefault="00C15AAF">
            <w:pPr>
              <w:spacing w:after="0"/>
              <w:ind w:left="135"/>
            </w:pPr>
          </w:p>
        </w:tc>
        <w:tc>
          <w:tcPr>
            <w:tcW w:w="1829" w:type="dxa"/>
            <w:tcMar>
              <w:top w:w="50" w:type="dxa"/>
              <w:left w:w="100" w:type="dxa"/>
            </w:tcMar>
            <w:vAlign w:val="center"/>
          </w:tcPr>
          <w:p w:rsidR="00C15AAF" w:rsidRDefault="0080636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15AAF" w:rsidRDefault="00C15AAF">
            <w:pPr>
              <w:spacing w:after="0"/>
              <w:ind w:left="135"/>
            </w:pPr>
          </w:p>
        </w:tc>
        <w:tc>
          <w:tcPr>
            <w:tcW w:w="0" w:type="auto"/>
            <w:vMerge/>
            <w:tcBorders>
              <w:top w:val="nil"/>
            </w:tcBorders>
            <w:tcMar>
              <w:top w:w="50" w:type="dxa"/>
              <w:left w:w="100" w:type="dxa"/>
            </w:tcMar>
          </w:tcPr>
          <w:p w:rsidR="00C15AAF" w:rsidRDefault="00C15AAF"/>
        </w:tc>
      </w:tr>
      <w:tr w:rsidR="00C15AAF">
        <w:trPr>
          <w:trHeight w:val="144"/>
          <w:tblCellSpacing w:w="20" w:type="nil"/>
        </w:trPr>
        <w:tc>
          <w:tcPr>
            <w:tcW w:w="485" w:type="dxa"/>
            <w:tcMar>
              <w:top w:w="50" w:type="dxa"/>
              <w:left w:w="100" w:type="dxa"/>
            </w:tcMar>
            <w:vAlign w:val="center"/>
          </w:tcPr>
          <w:p w:rsidR="00C15AAF" w:rsidRDefault="00806363">
            <w:pPr>
              <w:spacing w:after="0"/>
            </w:pPr>
            <w:r>
              <w:rPr>
                <w:rFonts w:ascii="Times New Roman" w:hAnsi="Times New Roman"/>
                <w:color w:val="000000"/>
                <w:sz w:val="24"/>
              </w:rPr>
              <w:t>1</w:t>
            </w:r>
          </w:p>
        </w:tc>
        <w:tc>
          <w:tcPr>
            <w:tcW w:w="2640" w:type="dxa"/>
            <w:tcMar>
              <w:top w:w="50" w:type="dxa"/>
              <w:left w:w="100" w:type="dxa"/>
            </w:tcMar>
            <w:vAlign w:val="center"/>
          </w:tcPr>
          <w:p w:rsidR="00C15AAF" w:rsidRDefault="00806363">
            <w:pPr>
              <w:spacing w:after="0"/>
              <w:ind w:left="135"/>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c>
          <w:tcPr>
            <w:tcW w:w="1017"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C15AAF" w:rsidRDefault="00C15AAF">
            <w:pPr>
              <w:spacing w:after="0"/>
              <w:ind w:left="135"/>
              <w:jc w:val="center"/>
            </w:pPr>
          </w:p>
        </w:tc>
        <w:tc>
          <w:tcPr>
            <w:tcW w:w="1829" w:type="dxa"/>
            <w:tcMar>
              <w:top w:w="50" w:type="dxa"/>
              <w:left w:w="100" w:type="dxa"/>
            </w:tcMar>
            <w:vAlign w:val="center"/>
          </w:tcPr>
          <w:p w:rsidR="00C15AAF" w:rsidRDefault="00C15AAF">
            <w:pPr>
              <w:spacing w:after="0"/>
              <w:ind w:left="135"/>
              <w:jc w:val="center"/>
            </w:pPr>
          </w:p>
        </w:tc>
        <w:tc>
          <w:tcPr>
            <w:tcW w:w="2757" w:type="dxa"/>
            <w:tcMar>
              <w:top w:w="50" w:type="dxa"/>
              <w:left w:w="100" w:type="dxa"/>
            </w:tcMar>
            <w:vAlign w:val="center"/>
          </w:tcPr>
          <w:p w:rsidR="00C15AAF" w:rsidRDefault="00C15AAF">
            <w:pPr>
              <w:spacing w:after="0"/>
              <w:ind w:left="135"/>
            </w:pPr>
          </w:p>
        </w:tc>
      </w:tr>
      <w:tr w:rsidR="00C15AAF">
        <w:trPr>
          <w:trHeight w:val="144"/>
          <w:tblCellSpacing w:w="20" w:type="nil"/>
        </w:trPr>
        <w:tc>
          <w:tcPr>
            <w:tcW w:w="485" w:type="dxa"/>
            <w:tcMar>
              <w:top w:w="50" w:type="dxa"/>
              <w:left w:w="100" w:type="dxa"/>
            </w:tcMar>
            <w:vAlign w:val="center"/>
          </w:tcPr>
          <w:p w:rsidR="00C15AAF" w:rsidRDefault="00806363">
            <w:pPr>
              <w:spacing w:after="0"/>
            </w:pPr>
            <w:r>
              <w:rPr>
                <w:rFonts w:ascii="Times New Roman" w:hAnsi="Times New Roman"/>
                <w:color w:val="000000"/>
                <w:sz w:val="24"/>
              </w:rPr>
              <w:t>2</w:t>
            </w:r>
          </w:p>
        </w:tc>
        <w:tc>
          <w:tcPr>
            <w:tcW w:w="2640" w:type="dxa"/>
            <w:tcMar>
              <w:top w:w="50" w:type="dxa"/>
              <w:left w:w="100" w:type="dxa"/>
            </w:tcMar>
            <w:vAlign w:val="center"/>
          </w:tcPr>
          <w:p w:rsidR="00C15AAF" w:rsidRDefault="00806363">
            <w:pPr>
              <w:spacing w:after="0"/>
              <w:ind w:left="135"/>
            </w:pPr>
            <w:proofErr w:type="spellStart"/>
            <w:r>
              <w:rPr>
                <w:rFonts w:ascii="Times New Roman" w:hAnsi="Times New Roman"/>
                <w:color w:val="000000"/>
                <w:sz w:val="24"/>
              </w:rPr>
              <w:t>Объёмы</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1017"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C15AAF" w:rsidRDefault="00C15AAF">
            <w:pPr>
              <w:spacing w:after="0"/>
              <w:ind w:left="135"/>
              <w:jc w:val="center"/>
            </w:pPr>
          </w:p>
        </w:tc>
        <w:tc>
          <w:tcPr>
            <w:tcW w:w="2757" w:type="dxa"/>
            <w:tcMar>
              <w:top w:w="50" w:type="dxa"/>
              <w:left w:w="100" w:type="dxa"/>
            </w:tcMar>
            <w:vAlign w:val="center"/>
          </w:tcPr>
          <w:p w:rsidR="00C15AAF" w:rsidRDefault="00C15AAF">
            <w:pPr>
              <w:spacing w:after="0"/>
              <w:ind w:left="135"/>
            </w:pPr>
          </w:p>
        </w:tc>
      </w:tr>
      <w:tr w:rsidR="00C15AAF">
        <w:trPr>
          <w:trHeight w:val="144"/>
          <w:tblCellSpacing w:w="20" w:type="nil"/>
        </w:trPr>
        <w:tc>
          <w:tcPr>
            <w:tcW w:w="485" w:type="dxa"/>
            <w:tcMar>
              <w:top w:w="50" w:type="dxa"/>
              <w:left w:w="100" w:type="dxa"/>
            </w:tcMar>
            <w:vAlign w:val="center"/>
          </w:tcPr>
          <w:p w:rsidR="00C15AAF" w:rsidRDefault="00806363">
            <w:pPr>
              <w:spacing w:after="0"/>
            </w:pPr>
            <w:r>
              <w:rPr>
                <w:rFonts w:ascii="Times New Roman" w:hAnsi="Times New Roman"/>
                <w:color w:val="000000"/>
                <w:sz w:val="24"/>
              </w:rPr>
              <w:t>3</w:t>
            </w:r>
          </w:p>
        </w:tc>
        <w:tc>
          <w:tcPr>
            <w:tcW w:w="2640"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45"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C15AAF" w:rsidRDefault="00C15AAF">
            <w:pPr>
              <w:spacing w:after="0"/>
              <w:ind w:left="135"/>
              <w:jc w:val="center"/>
            </w:pPr>
          </w:p>
        </w:tc>
        <w:tc>
          <w:tcPr>
            <w:tcW w:w="2757" w:type="dxa"/>
            <w:tcMar>
              <w:top w:w="50" w:type="dxa"/>
              <w:left w:w="100" w:type="dxa"/>
            </w:tcMar>
            <w:vAlign w:val="center"/>
          </w:tcPr>
          <w:p w:rsidR="00C15AAF" w:rsidRDefault="00C15AAF">
            <w:pPr>
              <w:spacing w:after="0"/>
              <w:ind w:left="135"/>
            </w:pPr>
          </w:p>
        </w:tc>
      </w:tr>
      <w:tr w:rsidR="00C15AAF">
        <w:trPr>
          <w:trHeight w:val="144"/>
          <w:tblCellSpacing w:w="20" w:type="nil"/>
        </w:trPr>
        <w:tc>
          <w:tcPr>
            <w:tcW w:w="485" w:type="dxa"/>
            <w:tcMar>
              <w:top w:w="50" w:type="dxa"/>
              <w:left w:w="100" w:type="dxa"/>
            </w:tcMar>
            <w:vAlign w:val="center"/>
          </w:tcPr>
          <w:p w:rsidR="00C15AAF" w:rsidRDefault="00806363">
            <w:pPr>
              <w:spacing w:after="0"/>
            </w:pPr>
            <w:r>
              <w:rPr>
                <w:rFonts w:ascii="Times New Roman" w:hAnsi="Times New Roman"/>
                <w:color w:val="000000"/>
                <w:sz w:val="24"/>
              </w:rPr>
              <w:t>4</w:t>
            </w:r>
          </w:p>
        </w:tc>
        <w:tc>
          <w:tcPr>
            <w:tcW w:w="2640" w:type="dxa"/>
            <w:tcMar>
              <w:top w:w="50" w:type="dxa"/>
              <w:left w:w="100" w:type="dxa"/>
            </w:tcMar>
            <w:vAlign w:val="center"/>
          </w:tcPr>
          <w:p w:rsidR="00C15AAF" w:rsidRDefault="00806363">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17"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C15AAF" w:rsidRDefault="00C15AAF">
            <w:pPr>
              <w:spacing w:after="0"/>
              <w:ind w:left="135"/>
              <w:jc w:val="center"/>
            </w:pPr>
          </w:p>
        </w:tc>
        <w:tc>
          <w:tcPr>
            <w:tcW w:w="2757" w:type="dxa"/>
            <w:tcMar>
              <w:top w:w="50" w:type="dxa"/>
              <w:left w:w="100" w:type="dxa"/>
            </w:tcMar>
            <w:vAlign w:val="center"/>
          </w:tcPr>
          <w:p w:rsidR="00C15AAF" w:rsidRDefault="00C15AAF">
            <w:pPr>
              <w:spacing w:after="0"/>
              <w:ind w:left="135"/>
            </w:pPr>
          </w:p>
        </w:tc>
      </w:tr>
      <w:tr w:rsidR="00C15AAF">
        <w:trPr>
          <w:trHeight w:val="144"/>
          <w:tblCellSpacing w:w="20" w:type="nil"/>
        </w:trPr>
        <w:tc>
          <w:tcPr>
            <w:tcW w:w="0" w:type="auto"/>
            <w:gridSpan w:val="2"/>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45"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C15AAF" w:rsidRDefault="00C15AAF"/>
        </w:tc>
      </w:tr>
    </w:tbl>
    <w:p w:rsidR="00C15AAF" w:rsidRDefault="00C15AAF">
      <w:pPr>
        <w:sectPr w:rsidR="00C15AAF">
          <w:pgSz w:w="16383" w:h="11906" w:orient="landscape"/>
          <w:pgMar w:top="1134" w:right="850" w:bottom="1134" w:left="1701" w:header="720" w:footer="720" w:gutter="0"/>
          <w:cols w:space="720"/>
        </w:sectPr>
      </w:pPr>
    </w:p>
    <w:p w:rsidR="00C15AAF" w:rsidRDefault="00C15AAF">
      <w:pPr>
        <w:sectPr w:rsidR="00C15AAF">
          <w:pgSz w:w="16383" w:h="11906" w:orient="landscape"/>
          <w:pgMar w:top="1134" w:right="850" w:bottom="1134" w:left="1701" w:header="720" w:footer="720" w:gutter="0"/>
          <w:cols w:space="720"/>
        </w:sectPr>
      </w:pPr>
      <w:bookmarkStart w:id="14" w:name="_GoBack"/>
      <w:bookmarkEnd w:id="14"/>
    </w:p>
    <w:p w:rsidR="00C15AAF" w:rsidRDefault="00806363">
      <w:pPr>
        <w:spacing w:after="0"/>
        <w:ind w:left="120"/>
      </w:pPr>
      <w:bookmarkStart w:id="15" w:name="block-6694700"/>
      <w:bookmarkEnd w:id="13"/>
      <w:r>
        <w:rPr>
          <w:rFonts w:ascii="Times New Roman" w:hAnsi="Times New Roman"/>
          <w:b/>
          <w:color w:val="000000"/>
          <w:sz w:val="28"/>
        </w:rPr>
        <w:lastRenderedPageBreak/>
        <w:t xml:space="preserve"> ПОУРОЧНОЕ ПЛАНИРОВАНИЕ </w:t>
      </w:r>
    </w:p>
    <w:p w:rsidR="00C15AAF" w:rsidRDefault="0080636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4579"/>
        <w:gridCol w:w="1224"/>
        <w:gridCol w:w="1841"/>
        <w:gridCol w:w="1910"/>
        <w:gridCol w:w="1347"/>
        <w:gridCol w:w="2221"/>
      </w:tblGrid>
      <w:tr w:rsidR="00C15AAF">
        <w:trPr>
          <w:trHeight w:val="144"/>
          <w:tblCellSpacing w:w="20" w:type="nil"/>
        </w:trPr>
        <w:tc>
          <w:tcPr>
            <w:tcW w:w="358" w:type="dxa"/>
            <w:vMerge w:val="restart"/>
            <w:tcMar>
              <w:top w:w="50" w:type="dxa"/>
              <w:left w:w="100" w:type="dxa"/>
            </w:tcMar>
            <w:vAlign w:val="center"/>
          </w:tcPr>
          <w:p w:rsidR="00C15AAF" w:rsidRDefault="00806363">
            <w:pPr>
              <w:spacing w:after="0"/>
              <w:ind w:left="135"/>
            </w:pPr>
            <w:r>
              <w:rPr>
                <w:rFonts w:ascii="Times New Roman" w:hAnsi="Times New Roman"/>
                <w:b/>
                <w:color w:val="000000"/>
                <w:sz w:val="24"/>
              </w:rPr>
              <w:t xml:space="preserve">№ п/п </w:t>
            </w:r>
          </w:p>
          <w:p w:rsidR="00C15AAF" w:rsidRDefault="00C15AAF">
            <w:pPr>
              <w:spacing w:after="0"/>
              <w:ind w:left="135"/>
            </w:pPr>
          </w:p>
        </w:tc>
        <w:tc>
          <w:tcPr>
            <w:tcW w:w="3488" w:type="dxa"/>
            <w:vMerge w:val="restart"/>
            <w:tcMar>
              <w:top w:w="50" w:type="dxa"/>
              <w:left w:w="100" w:type="dxa"/>
            </w:tcMar>
            <w:vAlign w:val="center"/>
          </w:tcPr>
          <w:p w:rsidR="00C15AAF" w:rsidRDefault="0080636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15AAF" w:rsidRDefault="00C15AAF">
            <w:pPr>
              <w:spacing w:after="0"/>
              <w:ind w:left="135"/>
            </w:pPr>
          </w:p>
        </w:tc>
        <w:tc>
          <w:tcPr>
            <w:tcW w:w="0" w:type="auto"/>
            <w:gridSpan w:val="3"/>
            <w:tcMar>
              <w:top w:w="50" w:type="dxa"/>
              <w:left w:w="100" w:type="dxa"/>
            </w:tcMar>
            <w:vAlign w:val="center"/>
          </w:tcPr>
          <w:p w:rsidR="00C15AAF" w:rsidRDefault="0080636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2" w:type="dxa"/>
            <w:vMerge w:val="restart"/>
            <w:tcMar>
              <w:top w:w="50" w:type="dxa"/>
              <w:left w:w="100" w:type="dxa"/>
            </w:tcMar>
            <w:vAlign w:val="center"/>
          </w:tcPr>
          <w:p w:rsidR="00C15AAF" w:rsidRDefault="0080636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15AAF" w:rsidRDefault="00C15AAF">
            <w:pPr>
              <w:spacing w:after="0"/>
              <w:ind w:left="135"/>
            </w:pPr>
          </w:p>
        </w:tc>
        <w:tc>
          <w:tcPr>
            <w:tcW w:w="1937" w:type="dxa"/>
            <w:vMerge w:val="restart"/>
            <w:tcMar>
              <w:top w:w="50" w:type="dxa"/>
              <w:left w:w="100" w:type="dxa"/>
            </w:tcMar>
            <w:vAlign w:val="center"/>
          </w:tcPr>
          <w:p w:rsidR="00C15AAF" w:rsidRDefault="0080636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15AAF" w:rsidRDefault="00C15AAF">
            <w:pPr>
              <w:spacing w:after="0"/>
              <w:ind w:left="135"/>
            </w:pPr>
          </w:p>
        </w:tc>
      </w:tr>
      <w:tr w:rsidR="00C15AAF">
        <w:trPr>
          <w:trHeight w:val="144"/>
          <w:tblCellSpacing w:w="20" w:type="nil"/>
        </w:trPr>
        <w:tc>
          <w:tcPr>
            <w:tcW w:w="0" w:type="auto"/>
            <w:vMerge/>
            <w:tcBorders>
              <w:top w:val="nil"/>
            </w:tcBorders>
            <w:tcMar>
              <w:top w:w="50" w:type="dxa"/>
              <w:left w:w="100" w:type="dxa"/>
            </w:tcMar>
          </w:tcPr>
          <w:p w:rsidR="00C15AAF" w:rsidRDefault="00C15AAF"/>
        </w:tc>
        <w:tc>
          <w:tcPr>
            <w:tcW w:w="0" w:type="auto"/>
            <w:vMerge/>
            <w:tcBorders>
              <w:top w:val="nil"/>
            </w:tcBorders>
            <w:tcMar>
              <w:top w:w="50" w:type="dxa"/>
              <w:left w:w="100" w:type="dxa"/>
            </w:tcMar>
          </w:tcPr>
          <w:p w:rsidR="00C15AAF" w:rsidRDefault="00C15AAF"/>
        </w:tc>
        <w:tc>
          <w:tcPr>
            <w:tcW w:w="796" w:type="dxa"/>
            <w:tcMar>
              <w:top w:w="50" w:type="dxa"/>
              <w:left w:w="100" w:type="dxa"/>
            </w:tcMar>
            <w:vAlign w:val="center"/>
          </w:tcPr>
          <w:p w:rsidR="00C15AAF" w:rsidRDefault="0080636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15AAF" w:rsidRDefault="00C15AAF">
            <w:pPr>
              <w:spacing w:after="0"/>
              <w:ind w:left="135"/>
            </w:pPr>
          </w:p>
        </w:tc>
        <w:tc>
          <w:tcPr>
            <w:tcW w:w="1489" w:type="dxa"/>
            <w:tcMar>
              <w:top w:w="50" w:type="dxa"/>
              <w:left w:w="100" w:type="dxa"/>
            </w:tcMar>
            <w:vAlign w:val="center"/>
          </w:tcPr>
          <w:p w:rsidR="00C15AAF" w:rsidRDefault="0080636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15AAF" w:rsidRDefault="00C15AAF">
            <w:pPr>
              <w:spacing w:after="0"/>
              <w:ind w:left="135"/>
            </w:pPr>
          </w:p>
        </w:tc>
        <w:tc>
          <w:tcPr>
            <w:tcW w:w="1591" w:type="dxa"/>
            <w:tcMar>
              <w:top w:w="50" w:type="dxa"/>
              <w:left w:w="100" w:type="dxa"/>
            </w:tcMar>
            <w:vAlign w:val="center"/>
          </w:tcPr>
          <w:p w:rsidR="00C15AAF" w:rsidRDefault="0080636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15AAF" w:rsidRDefault="00C15AAF">
            <w:pPr>
              <w:spacing w:after="0"/>
              <w:ind w:left="135"/>
            </w:pPr>
          </w:p>
        </w:tc>
        <w:tc>
          <w:tcPr>
            <w:tcW w:w="0" w:type="auto"/>
            <w:vMerge/>
            <w:tcBorders>
              <w:top w:val="nil"/>
            </w:tcBorders>
            <w:tcMar>
              <w:top w:w="50" w:type="dxa"/>
              <w:left w:w="100" w:type="dxa"/>
            </w:tcMar>
          </w:tcPr>
          <w:p w:rsidR="00C15AAF" w:rsidRDefault="00C15AAF"/>
        </w:tc>
        <w:tc>
          <w:tcPr>
            <w:tcW w:w="0" w:type="auto"/>
            <w:vMerge/>
            <w:tcBorders>
              <w:top w:val="nil"/>
            </w:tcBorders>
            <w:tcMar>
              <w:top w:w="50" w:type="dxa"/>
              <w:left w:w="100" w:type="dxa"/>
            </w:tcMar>
          </w:tcPr>
          <w:p w:rsidR="00C15AAF" w:rsidRDefault="00C15AAF"/>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1</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2</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3</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4</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Знакомство с многогранниками, изображение многогранников на рисунках, на проекционных чертежах</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5</w:t>
            </w:r>
          </w:p>
        </w:tc>
        <w:tc>
          <w:tcPr>
            <w:tcW w:w="3488" w:type="dxa"/>
            <w:tcMar>
              <w:top w:w="50" w:type="dxa"/>
              <w:left w:w="100" w:type="dxa"/>
            </w:tcMar>
            <w:vAlign w:val="center"/>
          </w:tcPr>
          <w:p w:rsidR="00C15AAF" w:rsidRDefault="00806363">
            <w:pPr>
              <w:spacing w:after="0"/>
              <w:ind w:left="135"/>
            </w:pPr>
            <w:r w:rsidRPr="00430C75">
              <w:rPr>
                <w:rFonts w:ascii="Times New Roman" w:hAnsi="Times New Roman"/>
                <w:color w:val="000000"/>
                <w:sz w:val="24"/>
                <w:lang w:val="ru-RU"/>
              </w:rPr>
              <w:t xml:space="preserve">Начальные сведения о кубе и пирамиде, их развёртки и модели. </w:t>
            </w: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796"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6</w:t>
            </w:r>
          </w:p>
        </w:tc>
        <w:tc>
          <w:tcPr>
            <w:tcW w:w="3488" w:type="dxa"/>
            <w:tcMar>
              <w:top w:w="50" w:type="dxa"/>
              <w:left w:w="100" w:type="dxa"/>
            </w:tcMar>
            <w:vAlign w:val="center"/>
          </w:tcPr>
          <w:p w:rsidR="00C15AAF" w:rsidRDefault="00806363">
            <w:pPr>
              <w:spacing w:after="0"/>
              <w:ind w:left="135"/>
            </w:pPr>
            <w:r w:rsidRPr="00430C75">
              <w:rPr>
                <w:rFonts w:ascii="Times New Roman" w:hAnsi="Times New Roman"/>
                <w:color w:val="000000"/>
                <w:sz w:val="24"/>
                <w:lang w:val="ru-RU"/>
              </w:rPr>
              <w:t xml:space="preserve">Начальные сведения о кубе и пирамиде, их развёртки и модели. </w:t>
            </w: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796"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7</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lastRenderedPageBreak/>
              <w:t>8</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9</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10</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11</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12</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Параллельность прямых и плоскостей в пространстве: параллельные прямые в пространстве; параллельность трёх прямых</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13</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Параллельность прямых и плоскостей в пространстве: Параллельность прямой и плоскости</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14</w:t>
            </w:r>
          </w:p>
        </w:tc>
        <w:tc>
          <w:tcPr>
            <w:tcW w:w="3488" w:type="dxa"/>
            <w:tcMar>
              <w:top w:w="50" w:type="dxa"/>
              <w:left w:w="100" w:type="dxa"/>
            </w:tcMar>
            <w:vAlign w:val="center"/>
          </w:tcPr>
          <w:p w:rsidR="00C15AAF" w:rsidRDefault="00806363">
            <w:pPr>
              <w:spacing w:after="0"/>
              <w:ind w:left="135"/>
            </w:pPr>
            <w:proofErr w:type="spellStart"/>
            <w:r>
              <w:rPr>
                <w:rFonts w:ascii="Times New Roman" w:hAnsi="Times New Roman"/>
                <w:color w:val="000000"/>
                <w:sz w:val="24"/>
              </w:rPr>
              <w:t>Углы</w:t>
            </w:r>
            <w:proofErr w:type="spellEnd"/>
            <w:r>
              <w:rPr>
                <w:rFonts w:ascii="Times New Roman" w:hAnsi="Times New Roman"/>
                <w:color w:val="000000"/>
                <w:sz w:val="24"/>
              </w:rPr>
              <w:t xml:space="preserve"> с </w:t>
            </w:r>
            <w:proofErr w:type="spellStart"/>
            <w:r>
              <w:rPr>
                <w:rFonts w:ascii="Times New Roman" w:hAnsi="Times New Roman"/>
                <w:color w:val="000000"/>
                <w:sz w:val="24"/>
              </w:rPr>
              <w:t>сонаправленными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сторонами</w:t>
            </w:r>
            <w:proofErr w:type="spellEnd"/>
          </w:p>
        </w:tc>
        <w:tc>
          <w:tcPr>
            <w:tcW w:w="796"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15</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16</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17</w:t>
            </w:r>
          </w:p>
        </w:tc>
        <w:tc>
          <w:tcPr>
            <w:tcW w:w="3488" w:type="dxa"/>
            <w:tcMar>
              <w:top w:w="50" w:type="dxa"/>
              <w:left w:w="100" w:type="dxa"/>
            </w:tcMar>
            <w:vAlign w:val="center"/>
          </w:tcPr>
          <w:p w:rsidR="00C15AAF" w:rsidRDefault="00806363">
            <w:pPr>
              <w:spacing w:after="0"/>
              <w:ind w:left="135"/>
            </w:pP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796"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18</w:t>
            </w:r>
          </w:p>
        </w:tc>
        <w:tc>
          <w:tcPr>
            <w:tcW w:w="3488" w:type="dxa"/>
            <w:tcMar>
              <w:top w:w="50" w:type="dxa"/>
              <w:left w:w="100" w:type="dxa"/>
            </w:tcMar>
            <w:vAlign w:val="center"/>
          </w:tcPr>
          <w:p w:rsidR="00C15AAF" w:rsidRDefault="00806363">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p>
        </w:tc>
        <w:tc>
          <w:tcPr>
            <w:tcW w:w="796"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19</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 xml:space="preserve">Простейшие пространственные фигуры на плоскости: тетраэдр, куб, </w:t>
            </w:r>
            <w:r w:rsidRPr="00430C75">
              <w:rPr>
                <w:rFonts w:ascii="Times New Roman" w:hAnsi="Times New Roman"/>
                <w:color w:val="000000"/>
                <w:sz w:val="24"/>
                <w:lang w:val="ru-RU"/>
              </w:rPr>
              <w:lastRenderedPageBreak/>
              <w:t>параллелепипед</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20</w:t>
            </w:r>
          </w:p>
        </w:tc>
        <w:tc>
          <w:tcPr>
            <w:tcW w:w="3488" w:type="dxa"/>
            <w:tcMar>
              <w:top w:w="50" w:type="dxa"/>
              <w:left w:w="100" w:type="dxa"/>
            </w:tcMar>
            <w:vAlign w:val="center"/>
          </w:tcPr>
          <w:p w:rsidR="00C15AAF" w:rsidRDefault="00806363">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p>
        </w:tc>
        <w:tc>
          <w:tcPr>
            <w:tcW w:w="796"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21</w:t>
            </w:r>
          </w:p>
        </w:tc>
        <w:tc>
          <w:tcPr>
            <w:tcW w:w="3488" w:type="dxa"/>
            <w:tcMar>
              <w:top w:w="50" w:type="dxa"/>
              <w:left w:w="100" w:type="dxa"/>
            </w:tcMar>
            <w:vAlign w:val="center"/>
          </w:tcPr>
          <w:p w:rsidR="00C15AAF" w:rsidRDefault="00806363">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p>
        </w:tc>
        <w:tc>
          <w:tcPr>
            <w:tcW w:w="796"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22</w:t>
            </w:r>
          </w:p>
        </w:tc>
        <w:tc>
          <w:tcPr>
            <w:tcW w:w="3488" w:type="dxa"/>
            <w:tcMar>
              <w:top w:w="50" w:type="dxa"/>
              <w:left w:w="100" w:type="dxa"/>
            </w:tcMar>
            <w:vAlign w:val="center"/>
          </w:tcPr>
          <w:p w:rsidR="00C15AAF" w:rsidRDefault="00806363">
            <w:pPr>
              <w:spacing w:after="0"/>
              <w:ind w:left="135"/>
            </w:pPr>
            <w:r w:rsidRPr="00430C75">
              <w:rPr>
                <w:rFonts w:ascii="Times New Roman" w:hAnsi="Times New Roman"/>
                <w:color w:val="000000"/>
                <w:sz w:val="24"/>
                <w:lang w:val="ru-RU"/>
              </w:rPr>
              <w:t xml:space="preserve">Контрольная работа по теме "Прямые и плоскости в пространстве. </w:t>
            </w: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r>
              <w:rPr>
                <w:rFonts w:ascii="Times New Roman" w:hAnsi="Times New Roman"/>
                <w:color w:val="000000"/>
                <w:sz w:val="24"/>
              </w:rPr>
              <w:t>"</w:t>
            </w:r>
          </w:p>
        </w:tc>
        <w:tc>
          <w:tcPr>
            <w:tcW w:w="796"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23</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Перпендикулярность прямой и плоскости: перпендикулярные прямые в пространстве</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24</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25</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26</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27</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28</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29</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30</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31</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32</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 xml:space="preserve">Перпендикуляр и наклонные: расстояние от точки до плоскости, расстояние от </w:t>
            </w:r>
            <w:r w:rsidRPr="00430C75">
              <w:rPr>
                <w:rFonts w:ascii="Times New Roman" w:hAnsi="Times New Roman"/>
                <w:color w:val="000000"/>
                <w:sz w:val="24"/>
                <w:lang w:val="ru-RU"/>
              </w:rPr>
              <w:lastRenderedPageBreak/>
              <w:t>прямой до плоскости</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33</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34</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35</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Углы в пространстве: угол между прямой и плоскостью</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36</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37</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38</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39</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40</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41</w:t>
            </w:r>
          </w:p>
        </w:tc>
        <w:tc>
          <w:tcPr>
            <w:tcW w:w="3488" w:type="dxa"/>
            <w:tcMar>
              <w:top w:w="50" w:type="dxa"/>
              <w:left w:w="100" w:type="dxa"/>
            </w:tcMar>
            <w:vAlign w:val="center"/>
          </w:tcPr>
          <w:p w:rsidR="00C15AAF" w:rsidRDefault="00806363">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перпендикулярах</w:t>
            </w:r>
            <w:proofErr w:type="spellEnd"/>
          </w:p>
        </w:tc>
        <w:tc>
          <w:tcPr>
            <w:tcW w:w="796"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42</w:t>
            </w:r>
          </w:p>
        </w:tc>
        <w:tc>
          <w:tcPr>
            <w:tcW w:w="3488" w:type="dxa"/>
            <w:tcMar>
              <w:top w:w="50" w:type="dxa"/>
              <w:left w:w="100" w:type="dxa"/>
            </w:tcMar>
            <w:vAlign w:val="center"/>
          </w:tcPr>
          <w:p w:rsidR="00C15AAF" w:rsidRDefault="00806363">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перпендикулярах</w:t>
            </w:r>
            <w:proofErr w:type="spellEnd"/>
          </w:p>
        </w:tc>
        <w:tc>
          <w:tcPr>
            <w:tcW w:w="796"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43</w:t>
            </w:r>
          </w:p>
        </w:tc>
        <w:tc>
          <w:tcPr>
            <w:tcW w:w="3488" w:type="dxa"/>
            <w:tcMar>
              <w:top w:w="50" w:type="dxa"/>
              <w:left w:w="100" w:type="dxa"/>
            </w:tcMar>
            <w:vAlign w:val="center"/>
          </w:tcPr>
          <w:p w:rsidR="00C15AAF" w:rsidRDefault="00806363">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перпендикулярах</w:t>
            </w:r>
            <w:proofErr w:type="spellEnd"/>
          </w:p>
        </w:tc>
        <w:tc>
          <w:tcPr>
            <w:tcW w:w="796"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44</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 xml:space="preserve">Контрольная работа по темам "Перпендикулярность прямых и плоскостей" и "Углы между прямыми и </w:t>
            </w:r>
            <w:r w:rsidRPr="00430C75">
              <w:rPr>
                <w:rFonts w:ascii="Times New Roman" w:hAnsi="Times New Roman"/>
                <w:color w:val="000000"/>
                <w:sz w:val="24"/>
                <w:lang w:val="ru-RU"/>
              </w:rPr>
              <w:lastRenderedPageBreak/>
              <w:t>плоскостями"</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45</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Понятие многогранника, основные элементы многогранника, выпуклые и невыпуклые многогранники; развёртка многогранника</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46</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 xml:space="preserve">Призма: </w:t>
            </w:r>
            <w:r>
              <w:rPr>
                <w:rFonts w:ascii="Times New Roman" w:hAnsi="Times New Roman"/>
                <w:color w:val="000000"/>
                <w:sz w:val="24"/>
              </w:rPr>
              <w:t>n</w:t>
            </w:r>
            <w:r w:rsidRPr="00430C75">
              <w:rPr>
                <w:rFonts w:ascii="Times New Roman" w:hAnsi="Times New Roman"/>
                <w:color w:val="000000"/>
                <w:sz w:val="24"/>
                <w:lang w:val="ru-RU"/>
              </w:rPr>
              <w:t>-угольная призма; грани и основания призмы; прямая и наклонная призмы; боковая и полная поверхность призмы</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47</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Параллелепипед, прямоугольный параллелепипед и его свойства</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48</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 xml:space="preserve">Пирамида: </w:t>
            </w:r>
            <w:r>
              <w:rPr>
                <w:rFonts w:ascii="Times New Roman" w:hAnsi="Times New Roman"/>
                <w:color w:val="000000"/>
                <w:sz w:val="24"/>
              </w:rPr>
              <w:t>n</w:t>
            </w:r>
            <w:r w:rsidRPr="00430C75">
              <w:rPr>
                <w:rFonts w:ascii="Times New Roman" w:hAnsi="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49</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50</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Представление о правильных многогранниках: октаэдр, додекаэдр и икосаэдр.</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51</w:t>
            </w:r>
          </w:p>
        </w:tc>
        <w:tc>
          <w:tcPr>
            <w:tcW w:w="3488" w:type="dxa"/>
            <w:tcMar>
              <w:top w:w="50" w:type="dxa"/>
              <w:left w:w="100" w:type="dxa"/>
            </w:tcMar>
            <w:vAlign w:val="center"/>
          </w:tcPr>
          <w:p w:rsidR="00C15AAF" w:rsidRDefault="00806363">
            <w:pPr>
              <w:spacing w:after="0"/>
              <w:ind w:left="135"/>
            </w:pPr>
            <w:r w:rsidRPr="00430C75">
              <w:rPr>
                <w:rFonts w:ascii="Times New Roman" w:hAnsi="Times New Roman"/>
                <w:color w:val="000000"/>
                <w:sz w:val="24"/>
                <w:lang w:val="ru-RU"/>
              </w:rPr>
              <w:t xml:space="preserve">Симметрия в пространстве: симметрия относительно точки, прямой, плоскости.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пирамидах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многогранниках</w:t>
            </w:r>
            <w:proofErr w:type="spellEnd"/>
          </w:p>
        </w:tc>
        <w:tc>
          <w:tcPr>
            <w:tcW w:w="796"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lastRenderedPageBreak/>
              <w:t>52</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Вычисление элементов многогранников: рёбра, диагонали, углы</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53</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Площадь боковой поверхности и полной поверхности прямой призмы, площадь оснований, теорема о боковой поверхности прямой призмы</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54</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Площадь боковой поверхности и поверхности правильной пирамиды, теорема о площади боковой поверхности усечённой пирамиды</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55</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Контрольная работа по теме "Многогранники"</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56</w:t>
            </w:r>
          </w:p>
        </w:tc>
        <w:tc>
          <w:tcPr>
            <w:tcW w:w="3488" w:type="dxa"/>
            <w:tcMar>
              <w:top w:w="50" w:type="dxa"/>
              <w:left w:w="100" w:type="dxa"/>
            </w:tcMar>
            <w:vAlign w:val="center"/>
          </w:tcPr>
          <w:p w:rsidR="00C15AAF" w:rsidRDefault="00806363">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объёме</w:t>
            </w:r>
            <w:proofErr w:type="spellEnd"/>
          </w:p>
        </w:tc>
        <w:tc>
          <w:tcPr>
            <w:tcW w:w="796"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57</w:t>
            </w:r>
          </w:p>
        </w:tc>
        <w:tc>
          <w:tcPr>
            <w:tcW w:w="3488" w:type="dxa"/>
            <w:tcMar>
              <w:top w:w="50" w:type="dxa"/>
              <w:left w:w="100" w:type="dxa"/>
            </w:tcMar>
            <w:vAlign w:val="center"/>
          </w:tcPr>
          <w:p w:rsidR="00C15AAF" w:rsidRDefault="00806363">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96"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58</w:t>
            </w:r>
          </w:p>
        </w:tc>
        <w:tc>
          <w:tcPr>
            <w:tcW w:w="3488" w:type="dxa"/>
            <w:tcMar>
              <w:top w:w="50" w:type="dxa"/>
              <w:left w:w="100" w:type="dxa"/>
            </w:tcMar>
            <w:vAlign w:val="center"/>
          </w:tcPr>
          <w:p w:rsidR="00C15AAF" w:rsidRDefault="00806363">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96"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59</w:t>
            </w:r>
          </w:p>
        </w:tc>
        <w:tc>
          <w:tcPr>
            <w:tcW w:w="3488" w:type="dxa"/>
            <w:tcMar>
              <w:top w:w="50" w:type="dxa"/>
              <w:left w:w="100" w:type="dxa"/>
            </w:tcMar>
            <w:vAlign w:val="center"/>
          </w:tcPr>
          <w:p w:rsidR="00C15AAF" w:rsidRDefault="00806363">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96"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60</w:t>
            </w:r>
          </w:p>
        </w:tc>
        <w:tc>
          <w:tcPr>
            <w:tcW w:w="3488" w:type="dxa"/>
            <w:tcMar>
              <w:top w:w="50" w:type="dxa"/>
              <w:left w:w="100" w:type="dxa"/>
            </w:tcMar>
            <w:vAlign w:val="center"/>
          </w:tcPr>
          <w:p w:rsidR="00C15AAF" w:rsidRDefault="00806363">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96"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61</w:t>
            </w:r>
          </w:p>
        </w:tc>
        <w:tc>
          <w:tcPr>
            <w:tcW w:w="3488" w:type="dxa"/>
            <w:tcMar>
              <w:top w:w="50" w:type="dxa"/>
              <w:left w:w="100" w:type="dxa"/>
            </w:tcMar>
            <w:vAlign w:val="center"/>
          </w:tcPr>
          <w:p w:rsidR="00C15AAF" w:rsidRDefault="00806363">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796"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62</w:t>
            </w:r>
          </w:p>
        </w:tc>
        <w:tc>
          <w:tcPr>
            <w:tcW w:w="3488" w:type="dxa"/>
            <w:tcMar>
              <w:top w:w="50" w:type="dxa"/>
              <w:left w:w="100" w:type="dxa"/>
            </w:tcMar>
            <w:vAlign w:val="center"/>
          </w:tcPr>
          <w:p w:rsidR="00C15AAF" w:rsidRDefault="00806363">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796"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63</w:t>
            </w:r>
          </w:p>
        </w:tc>
        <w:tc>
          <w:tcPr>
            <w:tcW w:w="3488" w:type="dxa"/>
            <w:tcMar>
              <w:top w:w="50" w:type="dxa"/>
              <w:left w:w="100" w:type="dxa"/>
            </w:tcMar>
            <w:vAlign w:val="center"/>
          </w:tcPr>
          <w:p w:rsidR="00C15AAF" w:rsidRDefault="00806363">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796"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64</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Контрольная работа по теме "Объёмы многогранников"</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65</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Повторение, обобщение систематизация знаний. Построение сечений в многограннике</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66</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 xml:space="preserve">Повторение, обобщение систематизация знаний. Вычисление расстояний: между двумя точками, от точки до прямой, от </w:t>
            </w:r>
            <w:r w:rsidRPr="00430C75">
              <w:rPr>
                <w:rFonts w:ascii="Times New Roman" w:hAnsi="Times New Roman"/>
                <w:color w:val="000000"/>
                <w:sz w:val="24"/>
                <w:lang w:val="ru-RU"/>
              </w:rPr>
              <w:lastRenderedPageBreak/>
              <w:t>точки до плоскости, между скрещивающимися прямыми</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67</w:t>
            </w:r>
          </w:p>
        </w:tc>
        <w:tc>
          <w:tcPr>
            <w:tcW w:w="3488" w:type="dxa"/>
            <w:tcMar>
              <w:top w:w="50" w:type="dxa"/>
              <w:left w:w="100" w:type="dxa"/>
            </w:tcMar>
            <w:vAlign w:val="center"/>
          </w:tcPr>
          <w:p w:rsidR="00C15AAF" w:rsidRDefault="00806363">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6"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358" w:type="dxa"/>
            <w:tcMar>
              <w:top w:w="50" w:type="dxa"/>
              <w:left w:w="100" w:type="dxa"/>
            </w:tcMar>
            <w:vAlign w:val="center"/>
          </w:tcPr>
          <w:p w:rsidR="00C15AAF" w:rsidRDefault="00806363">
            <w:pPr>
              <w:spacing w:after="0"/>
            </w:pPr>
            <w:r>
              <w:rPr>
                <w:rFonts w:ascii="Times New Roman" w:hAnsi="Times New Roman"/>
                <w:color w:val="000000"/>
                <w:sz w:val="24"/>
              </w:rPr>
              <w:t>68</w:t>
            </w:r>
          </w:p>
        </w:tc>
        <w:tc>
          <w:tcPr>
            <w:tcW w:w="3488"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796"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15AAF" w:rsidRDefault="00C15AAF">
            <w:pPr>
              <w:spacing w:after="0"/>
              <w:ind w:left="135"/>
              <w:jc w:val="center"/>
            </w:pPr>
          </w:p>
        </w:tc>
        <w:tc>
          <w:tcPr>
            <w:tcW w:w="1591" w:type="dxa"/>
            <w:tcMar>
              <w:top w:w="50" w:type="dxa"/>
              <w:left w:w="100" w:type="dxa"/>
            </w:tcMar>
            <w:vAlign w:val="center"/>
          </w:tcPr>
          <w:p w:rsidR="00C15AAF" w:rsidRDefault="00C15AAF">
            <w:pPr>
              <w:spacing w:after="0"/>
              <w:ind w:left="135"/>
              <w:jc w:val="center"/>
            </w:pPr>
          </w:p>
        </w:tc>
        <w:tc>
          <w:tcPr>
            <w:tcW w:w="1122" w:type="dxa"/>
            <w:tcMar>
              <w:top w:w="50" w:type="dxa"/>
              <w:left w:w="100" w:type="dxa"/>
            </w:tcMar>
            <w:vAlign w:val="center"/>
          </w:tcPr>
          <w:p w:rsidR="00C15AAF" w:rsidRDefault="00C15AAF">
            <w:pPr>
              <w:spacing w:after="0"/>
              <w:ind w:left="135"/>
            </w:pPr>
          </w:p>
        </w:tc>
        <w:tc>
          <w:tcPr>
            <w:tcW w:w="1937" w:type="dxa"/>
            <w:tcMar>
              <w:top w:w="50" w:type="dxa"/>
              <w:left w:w="100" w:type="dxa"/>
            </w:tcMar>
            <w:vAlign w:val="center"/>
          </w:tcPr>
          <w:p w:rsidR="00C15AAF" w:rsidRDefault="00C15AAF">
            <w:pPr>
              <w:spacing w:after="0"/>
              <w:ind w:left="135"/>
            </w:pPr>
          </w:p>
        </w:tc>
      </w:tr>
      <w:tr w:rsidR="00C15AAF">
        <w:trPr>
          <w:trHeight w:val="144"/>
          <w:tblCellSpacing w:w="20" w:type="nil"/>
        </w:trPr>
        <w:tc>
          <w:tcPr>
            <w:tcW w:w="0" w:type="auto"/>
            <w:gridSpan w:val="2"/>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ОБЩЕЕ КОЛИЧЕСТВО ЧАСОВ ПО ПРОГРАММЕ</w:t>
            </w:r>
          </w:p>
        </w:tc>
        <w:tc>
          <w:tcPr>
            <w:tcW w:w="1251"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9"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5 </w:t>
            </w:r>
          </w:p>
        </w:tc>
        <w:tc>
          <w:tcPr>
            <w:tcW w:w="1591"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15AAF" w:rsidRDefault="00C15AAF"/>
        </w:tc>
      </w:tr>
    </w:tbl>
    <w:p w:rsidR="00C15AAF" w:rsidRDefault="00C15AAF">
      <w:pPr>
        <w:sectPr w:rsidR="00C15AAF">
          <w:pgSz w:w="16383" w:h="11906" w:orient="landscape"/>
          <w:pgMar w:top="1134" w:right="850" w:bottom="1134" w:left="1701" w:header="720" w:footer="720" w:gutter="0"/>
          <w:cols w:space="720"/>
        </w:sectPr>
      </w:pPr>
    </w:p>
    <w:p w:rsidR="00C15AAF" w:rsidRDefault="0080636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6"/>
        <w:gridCol w:w="4400"/>
        <w:gridCol w:w="1295"/>
        <w:gridCol w:w="1841"/>
        <w:gridCol w:w="1910"/>
        <w:gridCol w:w="1347"/>
        <w:gridCol w:w="2221"/>
      </w:tblGrid>
      <w:tr w:rsidR="00C15AAF">
        <w:trPr>
          <w:trHeight w:val="144"/>
          <w:tblCellSpacing w:w="20" w:type="nil"/>
        </w:trPr>
        <w:tc>
          <w:tcPr>
            <w:tcW w:w="389" w:type="dxa"/>
            <w:vMerge w:val="restart"/>
            <w:tcMar>
              <w:top w:w="50" w:type="dxa"/>
              <w:left w:w="100" w:type="dxa"/>
            </w:tcMar>
            <w:vAlign w:val="center"/>
          </w:tcPr>
          <w:p w:rsidR="00C15AAF" w:rsidRDefault="00806363">
            <w:pPr>
              <w:spacing w:after="0"/>
              <w:ind w:left="135"/>
            </w:pPr>
            <w:r>
              <w:rPr>
                <w:rFonts w:ascii="Times New Roman" w:hAnsi="Times New Roman"/>
                <w:b/>
                <w:color w:val="000000"/>
                <w:sz w:val="24"/>
              </w:rPr>
              <w:t xml:space="preserve">№ п/п </w:t>
            </w:r>
          </w:p>
          <w:p w:rsidR="00C15AAF" w:rsidRDefault="00C15AAF">
            <w:pPr>
              <w:spacing w:after="0"/>
              <w:ind w:left="135"/>
            </w:pPr>
          </w:p>
        </w:tc>
        <w:tc>
          <w:tcPr>
            <w:tcW w:w="2992" w:type="dxa"/>
            <w:vMerge w:val="restart"/>
            <w:tcMar>
              <w:top w:w="50" w:type="dxa"/>
              <w:left w:w="100" w:type="dxa"/>
            </w:tcMar>
            <w:vAlign w:val="center"/>
          </w:tcPr>
          <w:p w:rsidR="00C15AAF" w:rsidRDefault="0080636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15AAF" w:rsidRDefault="00C15AAF">
            <w:pPr>
              <w:spacing w:after="0"/>
              <w:ind w:left="135"/>
            </w:pPr>
          </w:p>
        </w:tc>
        <w:tc>
          <w:tcPr>
            <w:tcW w:w="0" w:type="auto"/>
            <w:gridSpan w:val="3"/>
            <w:tcMar>
              <w:top w:w="50" w:type="dxa"/>
              <w:left w:w="100" w:type="dxa"/>
            </w:tcMar>
            <w:vAlign w:val="center"/>
          </w:tcPr>
          <w:p w:rsidR="00C15AAF" w:rsidRDefault="0080636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1" w:type="dxa"/>
            <w:vMerge w:val="restart"/>
            <w:tcMar>
              <w:top w:w="50" w:type="dxa"/>
              <w:left w:w="100" w:type="dxa"/>
            </w:tcMar>
            <w:vAlign w:val="center"/>
          </w:tcPr>
          <w:p w:rsidR="00C15AAF" w:rsidRDefault="0080636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15AAF" w:rsidRDefault="00C15AAF">
            <w:pPr>
              <w:spacing w:after="0"/>
              <w:ind w:left="135"/>
            </w:pPr>
          </w:p>
        </w:tc>
        <w:tc>
          <w:tcPr>
            <w:tcW w:w="1999" w:type="dxa"/>
            <w:vMerge w:val="restart"/>
            <w:tcMar>
              <w:top w:w="50" w:type="dxa"/>
              <w:left w:w="100" w:type="dxa"/>
            </w:tcMar>
            <w:vAlign w:val="center"/>
          </w:tcPr>
          <w:p w:rsidR="00C15AAF" w:rsidRDefault="0080636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15AAF" w:rsidRDefault="00C15AAF">
            <w:pPr>
              <w:spacing w:after="0"/>
              <w:ind w:left="135"/>
            </w:pPr>
          </w:p>
        </w:tc>
      </w:tr>
      <w:tr w:rsidR="00C15AAF">
        <w:trPr>
          <w:trHeight w:val="144"/>
          <w:tblCellSpacing w:w="20" w:type="nil"/>
        </w:trPr>
        <w:tc>
          <w:tcPr>
            <w:tcW w:w="0" w:type="auto"/>
            <w:vMerge/>
            <w:tcBorders>
              <w:top w:val="nil"/>
            </w:tcBorders>
            <w:tcMar>
              <w:top w:w="50" w:type="dxa"/>
              <w:left w:w="100" w:type="dxa"/>
            </w:tcMar>
          </w:tcPr>
          <w:p w:rsidR="00C15AAF" w:rsidRDefault="00C15AAF"/>
        </w:tc>
        <w:tc>
          <w:tcPr>
            <w:tcW w:w="0" w:type="auto"/>
            <w:vMerge/>
            <w:tcBorders>
              <w:top w:val="nil"/>
            </w:tcBorders>
            <w:tcMar>
              <w:top w:w="50" w:type="dxa"/>
              <w:left w:w="100" w:type="dxa"/>
            </w:tcMar>
          </w:tcPr>
          <w:p w:rsidR="00C15AAF" w:rsidRDefault="00C15AAF"/>
        </w:tc>
        <w:tc>
          <w:tcPr>
            <w:tcW w:w="849" w:type="dxa"/>
            <w:tcMar>
              <w:top w:w="50" w:type="dxa"/>
              <w:left w:w="100" w:type="dxa"/>
            </w:tcMar>
            <w:vAlign w:val="center"/>
          </w:tcPr>
          <w:p w:rsidR="00C15AAF" w:rsidRDefault="0080636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15AAF" w:rsidRDefault="00C15AAF">
            <w:pPr>
              <w:spacing w:after="0"/>
              <w:ind w:left="135"/>
            </w:pPr>
          </w:p>
        </w:tc>
        <w:tc>
          <w:tcPr>
            <w:tcW w:w="1551" w:type="dxa"/>
            <w:tcMar>
              <w:top w:w="50" w:type="dxa"/>
              <w:left w:w="100" w:type="dxa"/>
            </w:tcMar>
            <w:vAlign w:val="center"/>
          </w:tcPr>
          <w:p w:rsidR="00C15AAF" w:rsidRDefault="0080636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15AAF" w:rsidRDefault="00C15AAF">
            <w:pPr>
              <w:spacing w:after="0"/>
              <w:ind w:left="135"/>
            </w:pPr>
          </w:p>
        </w:tc>
        <w:tc>
          <w:tcPr>
            <w:tcW w:w="1649" w:type="dxa"/>
            <w:tcMar>
              <w:top w:w="50" w:type="dxa"/>
              <w:left w:w="100" w:type="dxa"/>
            </w:tcMar>
            <w:vAlign w:val="center"/>
          </w:tcPr>
          <w:p w:rsidR="00C15AAF" w:rsidRDefault="0080636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15AAF" w:rsidRDefault="00C15AAF">
            <w:pPr>
              <w:spacing w:after="0"/>
              <w:ind w:left="135"/>
            </w:pPr>
          </w:p>
        </w:tc>
        <w:tc>
          <w:tcPr>
            <w:tcW w:w="0" w:type="auto"/>
            <w:vMerge/>
            <w:tcBorders>
              <w:top w:val="nil"/>
            </w:tcBorders>
            <w:tcMar>
              <w:top w:w="50" w:type="dxa"/>
              <w:left w:w="100" w:type="dxa"/>
            </w:tcMar>
          </w:tcPr>
          <w:p w:rsidR="00C15AAF" w:rsidRDefault="00C15AAF"/>
        </w:tc>
        <w:tc>
          <w:tcPr>
            <w:tcW w:w="0" w:type="auto"/>
            <w:vMerge/>
            <w:tcBorders>
              <w:top w:val="nil"/>
            </w:tcBorders>
            <w:tcMar>
              <w:top w:w="50" w:type="dxa"/>
              <w:left w:w="100" w:type="dxa"/>
            </w:tcMar>
          </w:tcPr>
          <w:p w:rsidR="00C15AAF" w:rsidRDefault="00C15AAF"/>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t>1</w:t>
            </w:r>
          </w:p>
        </w:tc>
        <w:tc>
          <w:tcPr>
            <w:tcW w:w="2992"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Сфера и шар: центр, радиус, диаметр; площадь поверхности сферы</w:t>
            </w:r>
          </w:p>
        </w:tc>
        <w:tc>
          <w:tcPr>
            <w:tcW w:w="849"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C15AAF" w:rsidRDefault="00C15AAF">
            <w:pPr>
              <w:spacing w:after="0"/>
              <w:ind w:left="135"/>
              <w:jc w:val="center"/>
            </w:pP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t>2</w:t>
            </w:r>
          </w:p>
        </w:tc>
        <w:tc>
          <w:tcPr>
            <w:tcW w:w="2992"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Взаимное расположение сферы и плоскости; касательная плоскость к сфере; площадь сферы</w:t>
            </w:r>
          </w:p>
        </w:tc>
        <w:tc>
          <w:tcPr>
            <w:tcW w:w="849"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C15AAF" w:rsidRDefault="00C15AAF">
            <w:pPr>
              <w:spacing w:after="0"/>
              <w:ind w:left="135"/>
              <w:jc w:val="center"/>
            </w:pP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t>3</w:t>
            </w:r>
          </w:p>
        </w:tc>
        <w:tc>
          <w:tcPr>
            <w:tcW w:w="2992" w:type="dxa"/>
            <w:tcMar>
              <w:top w:w="50" w:type="dxa"/>
              <w:left w:w="100" w:type="dxa"/>
            </w:tcMar>
            <w:vAlign w:val="center"/>
          </w:tcPr>
          <w:p w:rsidR="00C15AAF" w:rsidRDefault="00806363">
            <w:pPr>
              <w:spacing w:after="0"/>
              <w:ind w:left="135"/>
            </w:pPr>
            <w:r w:rsidRPr="00430C75">
              <w:rPr>
                <w:rFonts w:ascii="Times New Roman" w:hAnsi="Times New Roman"/>
                <w:color w:val="000000"/>
                <w:sz w:val="24"/>
                <w:lang w:val="ru-RU"/>
              </w:rPr>
              <w:t xml:space="preserve">Изображение сферы, шара на плоскости. </w:t>
            </w: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849"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15AAF" w:rsidRDefault="00C15AAF">
            <w:pPr>
              <w:spacing w:after="0"/>
              <w:ind w:left="135"/>
              <w:jc w:val="center"/>
            </w:pP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t>4</w:t>
            </w:r>
          </w:p>
        </w:tc>
        <w:tc>
          <w:tcPr>
            <w:tcW w:w="2992"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w:t>
            </w:r>
          </w:p>
        </w:tc>
        <w:tc>
          <w:tcPr>
            <w:tcW w:w="849"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C15AAF" w:rsidRDefault="00C15AAF">
            <w:pPr>
              <w:spacing w:after="0"/>
              <w:ind w:left="135"/>
              <w:jc w:val="center"/>
            </w:pP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t>5</w:t>
            </w:r>
          </w:p>
        </w:tc>
        <w:tc>
          <w:tcPr>
            <w:tcW w:w="2992"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Цилиндр: основания и боковая поверхность, образующая и ось; площадь боковой и полной поверхности</w:t>
            </w:r>
          </w:p>
        </w:tc>
        <w:tc>
          <w:tcPr>
            <w:tcW w:w="849"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C15AAF" w:rsidRDefault="00C15AAF">
            <w:pPr>
              <w:spacing w:after="0"/>
              <w:ind w:left="135"/>
              <w:jc w:val="center"/>
            </w:pP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t>6</w:t>
            </w:r>
          </w:p>
        </w:tc>
        <w:tc>
          <w:tcPr>
            <w:tcW w:w="2992"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Изображение цилиндра на плоскости. Развёртка цилиндра. Сечения цилиндра (плоскостью, параллельной или перпендикулярной оси цилиндра)</w:t>
            </w:r>
          </w:p>
        </w:tc>
        <w:tc>
          <w:tcPr>
            <w:tcW w:w="849"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C15AAF" w:rsidRDefault="00C15AAF">
            <w:pPr>
              <w:spacing w:after="0"/>
              <w:ind w:left="135"/>
              <w:jc w:val="center"/>
            </w:pP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t>7</w:t>
            </w:r>
          </w:p>
        </w:tc>
        <w:tc>
          <w:tcPr>
            <w:tcW w:w="2992"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Коническая поверхность, образующие конической поверхности, ось и вершина конической поверхности</w:t>
            </w:r>
          </w:p>
        </w:tc>
        <w:tc>
          <w:tcPr>
            <w:tcW w:w="849"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C15AAF" w:rsidRDefault="00C15AAF">
            <w:pPr>
              <w:spacing w:after="0"/>
              <w:ind w:left="135"/>
              <w:jc w:val="center"/>
            </w:pP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lastRenderedPageBreak/>
              <w:t>8</w:t>
            </w:r>
          </w:p>
        </w:tc>
        <w:tc>
          <w:tcPr>
            <w:tcW w:w="2992"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Конус: основание и вершина, образующая и ось; площадь боковой и полной поверхности</w:t>
            </w:r>
          </w:p>
        </w:tc>
        <w:tc>
          <w:tcPr>
            <w:tcW w:w="849"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C15AAF" w:rsidRDefault="00C15AAF">
            <w:pPr>
              <w:spacing w:after="0"/>
              <w:ind w:left="135"/>
              <w:jc w:val="center"/>
            </w:pP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t>9</w:t>
            </w:r>
          </w:p>
        </w:tc>
        <w:tc>
          <w:tcPr>
            <w:tcW w:w="2992"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Усечённый конус: образующие и высота; основания и боковая поверхность</w:t>
            </w:r>
          </w:p>
        </w:tc>
        <w:tc>
          <w:tcPr>
            <w:tcW w:w="849"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C15AAF" w:rsidRDefault="00C15AAF">
            <w:pPr>
              <w:spacing w:after="0"/>
              <w:ind w:left="135"/>
              <w:jc w:val="center"/>
            </w:pP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t>10</w:t>
            </w:r>
          </w:p>
        </w:tc>
        <w:tc>
          <w:tcPr>
            <w:tcW w:w="2992"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849"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C15AAF" w:rsidRDefault="00C15AAF">
            <w:pPr>
              <w:spacing w:after="0"/>
              <w:ind w:left="135"/>
              <w:jc w:val="center"/>
            </w:pP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t>11</w:t>
            </w:r>
          </w:p>
        </w:tc>
        <w:tc>
          <w:tcPr>
            <w:tcW w:w="2992"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Комбинация тел вращения и многогранников</w:t>
            </w:r>
          </w:p>
        </w:tc>
        <w:tc>
          <w:tcPr>
            <w:tcW w:w="849"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C15AAF" w:rsidRDefault="00C15AAF">
            <w:pPr>
              <w:spacing w:after="0"/>
              <w:ind w:left="135"/>
              <w:jc w:val="center"/>
            </w:pP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t>12</w:t>
            </w:r>
          </w:p>
        </w:tc>
        <w:tc>
          <w:tcPr>
            <w:tcW w:w="2992"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Многогранник, описанный около сферы; сфера, вписанная в многогранник или в тело вращения</w:t>
            </w:r>
          </w:p>
        </w:tc>
        <w:tc>
          <w:tcPr>
            <w:tcW w:w="849"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C15AAF" w:rsidRDefault="00C15AAF">
            <w:pPr>
              <w:spacing w:after="0"/>
              <w:ind w:left="135"/>
              <w:jc w:val="center"/>
            </w:pP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t>13</w:t>
            </w:r>
          </w:p>
        </w:tc>
        <w:tc>
          <w:tcPr>
            <w:tcW w:w="2992"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Понятие об объёме. Основные свойства объёмов тел</w:t>
            </w:r>
          </w:p>
        </w:tc>
        <w:tc>
          <w:tcPr>
            <w:tcW w:w="849"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C15AAF" w:rsidRDefault="00C15AAF">
            <w:pPr>
              <w:spacing w:after="0"/>
              <w:ind w:left="135"/>
              <w:jc w:val="center"/>
            </w:pP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t>14</w:t>
            </w:r>
          </w:p>
        </w:tc>
        <w:tc>
          <w:tcPr>
            <w:tcW w:w="2992" w:type="dxa"/>
            <w:tcMar>
              <w:top w:w="50" w:type="dxa"/>
              <w:left w:w="100" w:type="dxa"/>
            </w:tcMar>
            <w:vAlign w:val="center"/>
          </w:tcPr>
          <w:p w:rsidR="00C15AAF" w:rsidRDefault="00806363">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цилиндра</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p>
        </w:tc>
        <w:tc>
          <w:tcPr>
            <w:tcW w:w="849"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15AAF" w:rsidRDefault="00C15AAF">
            <w:pPr>
              <w:spacing w:after="0"/>
              <w:ind w:left="135"/>
              <w:jc w:val="center"/>
            </w:pP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t>15</w:t>
            </w:r>
          </w:p>
        </w:tc>
        <w:tc>
          <w:tcPr>
            <w:tcW w:w="2992"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Объём шара и площадь сферы</w:t>
            </w:r>
          </w:p>
        </w:tc>
        <w:tc>
          <w:tcPr>
            <w:tcW w:w="849"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C15AAF" w:rsidRDefault="00C15AAF">
            <w:pPr>
              <w:spacing w:after="0"/>
              <w:ind w:left="135"/>
              <w:jc w:val="center"/>
            </w:pP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t>16</w:t>
            </w:r>
          </w:p>
        </w:tc>
        <w:tc>
          <w:tcPr>
            <w:tcW w:w="2992"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c>
          <w:tcPr>
            <w:tcW w:w="849"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C15AAF" w:rsidRDefault="00C15AAF">
            <w:pPr>
              <w:spacing w:after="0"/>
              <w:ind w:left="135"/>
              <w:jc w:val="center"/>
            </w:pP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t>17</w:t>
            </w:r>
          </w:p>
        </w:tc>
        <w:tc>
          <w:tcPr>
            <w:tcW w:w="2992"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Контрольная работа по темам "Тела вращения" и "Объемы тел"</w:t>
            </w:r>
          </w:p>
        </w:tc>
        <w:tc>
          <w:tcPr>
            <w:tcW w:w="849"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t>18</w:t>
            </w:r>
          </w:p>
        </w:tc>
        <w:tc>
          <w:tcPr>
            <w:tcW w:w="2992"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Вектор на плоскости и в пространстве</w:t>
            </w:r>
          </w:p>
        </w:tc>
        <w:tc>
          <w:tcPr>
            <w:tcW w:w="849"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C15AAF" w:rsidRDefault="00C15AAF">
            <w:pPr>
              <w:spacing w:after="0"/>
              <w:ind w:left="135"/>
              <w:jc w:val="center"/>
            </w:pP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t>19</w:t>
            </w:r>
          </w:p>
        </w:tc>
        <w:tc>
          <w:tcPr>
            <w:tcW w:w="2992" w:type="dxa"/>
            <w:tcMar>
              <w:top w:w="50" w:type="dxa"/>
              <w:left w:w="100" w:type="dxa"/>
            </w:tcMar>
            <w:vAlign w:val="center"/>
          </w:tcPr>
          <w:p w:rsidR="00C15AAF" w:rsidRDefault="00806363">
            <w:pPr>
              <w:spacing w:after="0"/>
              <w:ind w:left="135"/>
            </w:pP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849"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15AAF" w:rsidRDefault="00C15AAF">
            <w:pPr>
              <w:spacing w:after="0"/>
              <w:ind w:left="135"/>
              <w:jc w:val="center"/>
            </w:pP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t>20</w:t>
            </w:r>
          </w:p>
        </w:tc>
        <w:tc>
          <w:tcPr>
            <w:tcW w:w="2992" w:type="dxa"/>
            <w:tcMar>
              <w:top w:w="50" w:type="dxa"/>
              <w:left w:w="100" w:type="dxa"/>
            </w:tcMar>
            <w:vAlign w:val="center"/>
          </w:tcPr>
          <w:p w:rsidR="00C15AAF" w:rsidRDefault="00806363">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w:t>
            </w:r>
            <w:proofErr w:type="spellEnd"/>
          </w:p>
        </w:tc>
        <w:tc>
          <w:tcPr>
            <w:tcW w:w="849"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15AAF" w:rsidRDefault="00C15AAF">
            <w:pPr>
              <w:spacing w:after="0"/>
              <w:ind w:left="135"/>
              <w:jc w:val="center"/>
            </w:pP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lastRenderedPageBreak/>
              <w:t>21</w:t>
            </w:r>
          </w:p>
        </w:tc>
        <w:tc>
          <w:tcPr>
            <w:tcW w:w="2992" w:type="dxa"/>
            <w:tcMar>
              <w:top w:w="50" w:type="dxa"/>
              <w:left w:w="100" w:type="dxa"/>
            </w:tcMar>
            <w:vAlign w:val="center"/>
          </w:tcPr>
          <w:p w:rsidR="00C15AAF" w:rsidRDefault="00806363">
            <w:pPr>
              <w:spacing w:after="0"/>
              <w:ind w:left="135"/>
            </w:pPr>
            <w:r w:rsidRPr="00430C75">
              <w:rPr>
                <w:rFonts w:ascii="Times New Roman" w:hAnsi="Times New Roman"/>
                <w:color w:val="000000"/>
                <w:sz w:val="24"/>
                <w:lang w:val="ru-RU"/>
              </w:rPr>
              <w:t xml:space="preserve">Разложение вектора по трём некомпланарным векторам. </w:t>
            </w: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p>
        </w:tc>
        <w:tc>
          <w:tcPr>
            <w:tcW w:w="849"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15AAF" w:rsidRDefault="00C15AAF">
            <w:pPr>
              <w:spacing w:after="0"/>
              <w:ind w:left="135"/>
              <w:jc w:val="center"/>
            </w:pP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t>22</w:t>
            </w:r>
          </w:p>
        </w:tc>
        <w:tc>
          <w:tcPr>
            <w:tcW w:w="2992"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Решение задач, связанных с применением правил действий с векторами</w:t>
            </w:r>
          </w:p>
        </w:tc>
        <w:tc>
          <w:tcPr>
            <w:tcW w:w="849"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C15AAF" w:rsidRDefault="00C15AAF">
            <w:pPr>
              <w:spacing w:after="0"/>
              <w:ind w:left="135"/>
              <w:jc w:val="center"/>
            </w:pP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t>23</w:t>
            </w:r>
          </w:p>
        </w:tc>
        <w:tc>
          <w:tcPr>
            <w:tcW w:w="2992"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Прямоугольная система координат в пространстве. Координаты вектора. Простейшие задачи в координатах</w:t>
            </w:r>
          </w:p>
        </w:tc>
        <w:tc>
          <w:tcPr>
            <w:tcW w:w="849"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C15AAF" w:rsidRDefault="00C15AAF">
            <w:pPr>
              <w:spacing w:after="0"/>
              <w:ind w:left="135"/>
              <w:jc w:val="center"/>
            </w:pP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t>24</w:t>
            </w:r>
          </w:p>
        </w:tc>
        <w:tc>
          <w:tcPr>
            <w:tcW w:w="2992"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Угол между векторами. Скалярное произведение векторов</w:t>
            </w:r>
          </w:p>
        </w:tc>
        <w:tc>
          <w:tcPr>
            <w:tcW w:w="849"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C15AAF" w:rsidRDefault="00C15AAF">
            <w:pPr>
              <w:spacing w:after="0"/>
              <w:ind w:left="135"/>
              <w:jc w:val="center"/>
            </w:pP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t>25</w:t>
            </w:r>
          </w:p>
        </w:tc>
        <w:tc>
          <w:tcPr>
            <w:tcW w:w="2992"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Вычисление углов между прямыми и плоскостями</w:t>
            </w:r>
          </w:p>
        </w:tc>
        <w:tc>
          <w:tcPr>
            <w:tcW w:w="849"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C15AAF" w:rsidRDefault="00C15AAF">
            <w:pPr>
              <w:spacing w:after="0"/>
              <w:ind w:left="135"/>
              <w:jc w:val="center"/>
            </w:pP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t>26</w:t>
            </w:r>
          </w:p>
        </w:tc>
        <w:tc>
          <w:tcPr>
            <w:tcW w:w="2992"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Координатно-векторный метод при решении геометрических задач</w:t>
            </w:r>
          </w:p>
        </w:tc>
        <w:tc>
          <w:tcPr>
            <w:tcW w:w="849"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C15AAF" w:rsidRDefault="00C15AAF">
            <w:pPr>
              <w:spacing w:after="0"/>
              <w:ind w:left="135"/>
              <w:jc w:val="center"/>
            </w:pP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t>27</w:t>
            </w:r>
          </w:p>
        </w:tc>
        <w:tc>
          <w:tcPr>
            <w:tcW w:w="2992"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Контрольная работа по теме "Векторы и координаты в пространстве"</w:t>
            </w:r>
          </w:p>
        </w:tc>
        <w:tc>
          <w:tcPr>
            <w:tcW w:w="849"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t>28</w:t>
            </w:r>
          </w:p>
        </w:tc>
        <w:tc>
          <w:tcPr>
            <w:tcW w:w="2992"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C15AAF" w:rsidRDefault="00C15AAF">
            <w:pPr>
              <w:spacing w:after="0"/>
              <w:ind w:left="135"/>
              <w:jc w:val="center"/>
            </w:pP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t>29</w:t>
            </w:r>
          </w:p>
        </w:tc>
        <w:tc>
          <w:tcPr>
            <w:tcW w:w="2992"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C15AAF" w:rsidRDefault="00C15AAF">
            <w:pPr>
              <w:spacing w:after="0"/>
              <w:ind w:left="135"/>
              <w:jc w:val="center"/>
            </w:pP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t>30</w:t>
            </w:r>
          </w:p>
        </w:tc>
        <w:tc>
          <w:tcPr>
            <w:tcW w:w="2992"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C15AAF" w:rsidRDefault="00C15AAF">
            <w:pPr>
              <w:spacing w:after="0"/>
              <w:ind w:left="135"/>
              <w:jc w:val="center"/>
            </w:pP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lastRenderedPageBreak/>
              <w:t>31</w:t>
            </w:r>
          </w:p>
        </w:tc>
        <w:tc>
          <w:tcPr>
            <w:tcW w:w="2992"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C15AAF" w:rsidRDefault="00C15AAF">
            <w:pPr>
              <w:spacing w:after="0"/>
              <w:ind w:left="135"/>
              <w:jc w:val="center"/>
            </w:pP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t>32</w:t>
            </w:r>
          </w:p>
        </w:tc>
        <w:tc>
          <w:tcPr>
            <w:tcW w:w="2992"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Повторение, обобщение и систематизация знаний. Основные фигуры, факты, теоремы курса стереометрии</w:t>
            </w:r>
          </w:p>
        </w:tc>
        <w:tc>
          <w:tcPr>
            <w:tcW w:w="849"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C15AAF" w:rsidRDefault="00C15AAF">
            <w:pPr>
              <w:spacing w:after="0"/>
              <w:ind w:left="135"/>
              <w:jc w:val="center"/>
            </w:pP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t>33</w:t>
            </w:r>
          </w:p>
        </w:tc>
        <w:tc>
          <w:tcPr>
            <w:tcW w:w="2992" w:type="dxa"/>
            <w:tcMar>
              <w:top w:w="50" w:type="dxa"/>
              <w:left w:w="100" w:type="dxa"/>
            </w:tcMar>
            <w:vAlign w:val="center"/>
          </w:tcPr>
          <w:p w:rsidR="00C15AAF" w:rsidRDefault="00806363">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49"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389" w:type="dxa"/>
            <w:tcMar>
              <w:top w:w="50" w:type="dxa"/>
              <w:left w:w="100" w:type="dxa"/>
            </w:tcMar>
            <w:vAlign w:val="center"/>
          </w:tcPr>
          <w:p w:rsidR="00C15AAF" w:rsidRDefault="00806363">
            <w:pPr>
              <w:spacing w:after="0"/>
            </w:pPr>
            <w:r>
              <w:rPr>
                <w:rFonts w:ascii="Times New Roman" w:hAnsi="Times New Roman"/>
                <w:color w:val="000000"/>
                <w:sz w:val="24"/>
              </w:rPr>
              <w:t>34</w:t>
            </w:r>
          </w:p>
        </w:tc>
        <w:tc>
          <w:tcPr>
            <w:tcW w:w="2992" w:type="dxa"/>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Повторение, обобщение и систематизация знаний</w:t>
            </w:r>
          </w:p>
        </w:tc>
        <w:tc>
          <w:tcPr>
            <w:tcW w:w="849"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C15AAF" w:rsidRDefault="00C15AAF">
            <w:pPr>
              <w:spacing w:after="0"/>
              <w:ind w:left="135"/>
              <w:jc w:val="center"/>
            </w:pPr>
          </w:p>
        </w:tc>
        <w:tc>
          <w:tcPr>
            <w:tcW w:w="1649" w:type="dxa"/>
            <w:tcMar>
              <w:top w:w="50" w:type="dxa"/>
              <w:left w:w="100" w:type="dxa"/>
            </w:tcMar>
            <w:vAlign w:val="center"/>
          </w:tcPr>
          <w:p w:rsidR="00C15AAF" w:rsidRDefault="00C15AAF">
            <w:pPr>
              <w:spacing w:after="0"/>
              <w:ind w:left="135"/>
              <w:jc w:val="center"/>
            </w:pPr>
          </w:p>
        </w:tc>
        <w:tc>
          <w:tcPr>
            <w:tcW w:w="1171" w:type="dxa"/>
            <w:tcMar>
              <w:top w:w="50" w:type="dxa"/>
              <w:left w:w="100" w:type="dxa"/>
            </w:tcMar>
            <w:vAlign w:val="center"/>
          </w:tcPr>
          <w:p w:rsidR="00C15AAF" w:rsidRDefault="00C15AAF">
            <w:pPr>
              <w:spacing w:after="0"/>
              <w:ind w:left="135"/>
            </w:pPr>
          </w:p>
        </w:tc>
        <w:tc>
          <w:tcPr>
            <w:tcW w:w="1999" w:type="dxa"/>
            <w:tcMar>
              <w:top w:w="50" w:type="dxa"/>
              <w:left w:w="100" w:type="dxa"/>
            </w:tcMar>
            <w:vAlign w:val="center"/>
          </w:tcPr>
          <w:p w:rsidR="00C15AAF" w:rsidRDefault="00C15AAF">
            <w:pPr>
              <w:spacing w:after="0"/>
              <w:ind w:left="135"/>
            </w:pPr>
          </w:p>
        </w:tc>
      </w:tr>
      <w:tr w:rsidR="00C15AAF">
        <w:trPr>
          <w:trHeight w:val="144"/>
          <w:tblCellSpacing w:w="20" w:type="nil"/>
        </w:trPr>
        <w:tc>
          <w:tcPr>
            <w:tcW w:w="0" w:type="auto"/>
            <w:gridSpan w:val="2"/>
            <w:tcMar>
              <w:top w:w="50" w:type="dxa"/>
              <w:left w:w="100" w:type="dxa"/>
            </w:tcMar>
            <w:vAlign w:val="center"/>
          </w:tcPr>
          <w:p w:rsidR="00C15AAF" w:rsidRPr="00430C75" w:rsidRDefault="00806363">
            <w:pPr>
              <w:spacing w:after="0"/>
              <w:ind w:left="135"/>
              <w:rPr>
                <w:lang w:val="ru-RU"/>
              </w:rPr>
            </w:pPr>
            <w:r w:rsidRPr="00430C75">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C15AAF" w:rsidRDefault="00806363">
            <w:pPr>
              <w:spacing w:after="0"/>
              <w:ind w:left="135"/>
              <w:jc w:val="center"/>
            </w:pPr>
            <w:r w:rsidRPr="00430C7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51"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3 </w:t>
            </w:r>
          </w:p>
        </w:tc>
        <w:tc>
          <w:tcPr>
            <w:tcW w:w="1649" w:type="dxa"/>
            <w:tcMar>
              <w:top w:w="50" w:type="dxa"/>
              <w:left w:w="100" w:type="dxa"/>
            </w:tcMar>
            <w:vAlign w:val="center"/>
          </w:tcPr>
          <w:p w:rsidR="00C15AAF" w:rsidRDefault="0080636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15AAF" w:rsidRDefault="00C15AAF"/>
        </w:tc>
      </w:tr>
    </w:tbl>
    <w:p w:rsidR="00C15AAF" w:rsidRDefault="00C15AAF">
      <w:pPr>
        <w:sectPr w:rsidR="00C15AAF">
          <w:pgSz w:w="16383" w:h="11906" w:orient="landscape"/>
          <w:pgMar w:top="1134" w:right="850" w:bottom="1134" w:left="1701" w:header="720" w:footer="720" w:gutter="0"/>
          <w:cols w:space="720"/>
        </w:sectPr>
      </w:pPr>
    </w:p>
    <w:p w:rsidR="00C15AAF" w:rsidRDefault="00C15AAF">
      <w:pPr>
        <w:sectPr w:rsidR="00C15AAF">
          <w:pgSz w:w="16383" w:h="11906" w:orient="landscape"/>
          <w:pgMar w:top="1134" w:right="850" w:bottom="1134" w:left="1701" w:header="720" w:footer="720" w:gutter="0"/>
          <w:cols w:space="720"/>
        </w:sectPr>
      </w:pPr>
    </w:p>
    <w:p w:rsidR="00C15AAF" w:rsidRDefault="00806363">
      <w:pPr>
        <w:spacing w:after="0"/>
        <w:ind w:left="120"/>
      </w:pPr>
      <w:bookmarkStart w:id="16" w:name="block-6694701"/>
      <w:bookmarkEnd w:id="15"/>
      <w:r>
        <w:rPr>
          <w:rFonts w:ascii="Times New Roman" w:hAnsi="Times New Roman"/>
          <w:b/>
          <w:color w:val="000000"/>
          <w:sz w:val="28"/>
        </w:rPr>
        <w:lastRenderedPageBreak/>
        <w:t>УЧЕБНО-МЕТОДИЧЕСКОЕ ОБЕСПЕЧЕНИЕ ОБРАЗОВАТЕЛЬНОГО ПРОЦЕССА</w:t>
      </w:r>
    </w:p>
    <w:p w:rsidR="00C15AAF" w:rsidRDefault="00806363">
      <w:pPr>
        <w:spacing w:after="0" w:line="480" w:lineRule="auto"/>
        <w:ind w:left="120"/>
      </w:pPr>
      <w:r>
        <w:rPr>
          <w:rFonts w:ascii="Times New Roman" w:hAnsi="Times New Roman"/>
          <w:b/>
          <w:color w:val="000000"/>
          <w:sz w:val="28"/>
        </w:rPr>
        <w:t>ОБЯЗАТЕЛЬНЫЕ УЧЕБНЫЕ МАТЕРИАЛЫ ДЛЯ УЧЕНИКА</w:t>
      </w:r>
    </w:p>
    <w:p w:rsidR="00C15AAF" w:rsidRDefault="00806363">
      <w:pPr>
        <w:spacing w:after="0" w:line="480" w:lineRule="auto"/>
        <w:ind w:left="120"/>
      </w:pPr>
      <w:r>
        <w:rPr>
          <w:rFonts w:ascii="Times New Roman" w:hAnsi="Times New Roman"/>
          <w:color w:val="000000"/>
          <w:sz w:val="28"/>
        </w:rPr>
        <w:t>​‌‌​</w:t>
      </w:r>
    </w:p>
    <w:p w:rsidR="00C15AAF" w:rsidRDefault="00806363">
      <w:pPr>
        <w:spacing w:after="0" w:line="480" w:lineRule="auto"/>
        <w:ind w:left="120"/>
      </w:pPr>
      <w:r>
        <w:rPr>
          <w:rFonts w:ascii="Times New Roman" w:hAnsi="Times New Roman"/>
          <w:color w:val="000000"/>
          <w:sz w:val="28"/>
        </w:rPr>
        <w:t>​‌‌</w:t>
      </w:r>
    </w:p>
    <w:p w:rsidR="00C15AAF" w:rsidRDefault="00806363">
      <w:pPr>
        <w:spacing w:after="0"/>
        <w:ind w:left="120"/>
      </w:pPr>
      <w:r>
        <w:rPr>
          <w:rFonts w:ascii="Times New Roman" w:hAnsi="Times New Roman"/>
          <w:color w:val="000000"/>
          <w:sz w:val="28"/>
        </w:rPr>
        <w:t>​</w:t>
      </w:r>
    </w:p>
    <w:p w:rsidR="00C15AAF" w:rsidRDefault="00806363">
      <w:pPr>
        <w:spacing w:after="0" w:line="480" w:lineRule="auto"/>
        <w:ind w:left="120"/>
      </w:pPr>
      <w:r>
        <w:rPr>
          <w:rFonts w:ascii="Times New Roman" w:hAnsi="Times New Roman"/>
          <w:b/>
          <w:color w:val="000000"/>
          <w:sz w:val="28"/>
        </w:rPr>
        <w:t>МЕТОДИЧЕСКИЕ МАТЕРИАЛЫ ДЛЯ УЧИТЕЛЯ</w:t>
      </w:r>
    </w:p>
    <w:p w:rsidR="00C15AAF" w:rsidRDefault="00806363">
      <w:pPr>
        <w:spacing w:after="0" w:line="480" w:lineRule="auto"/>
        <w:ind w:left="120"/>
      </w:pPr>
      <w:r>
        <w:rPr>
          <w:rFonts w:ascii="Times New Roman" w:hAnsi="Times New Roman"/>
          <w:color w:val="000000"/>
          <w:sz w:val="28"/>
        </w:rPr>
        <w:t>​‌‌​</w:t>
      </w:r>
    </w:p>
    <w:p w:rsidR="00C15AAF" w:rsidRDefault="00C15AAF">
      <w:pPr>
        <w:spacing w:after="0"/>
        <w:ind w:left="120"/>
      </w:pPr>
    </w:p>
    <w:p w:rsidR="00C15AAF" w:rsidRPr="00430C75" w:rsidRDefault="00806363">
      <w:pPr>
        <w:spacing w:after="0" w:line="480" w:lineRule="auto"/>
        <w:ind w:left="120"/>
        <w:rPr>
          <w:lang w:val="ru-RU"/>
        </w:rPr>
      </w:pPr>
      <w:r w:rsidRPr="00430C75">
        <w:rPr>
          <w:rFonts w:ascii="Times New Roman" w:hAnsi="Times New Roman"/>
          <w:b/>
          <w:color w:val="000000"/>
          <w:sz w:val="28"/>
          <w:lang w:val="ru-RU"/>
        </w:rPr>
        <w:t>ЦИФРОВЫЕ ОБРАЗОВАТЕЛЬНЫЕ РЕСУРСЫ И РЕСУРСЫ СЕТИ ИНТЕРНЕТ</w:t>
      </w:r>
    </w:p>
    <w:p w:rsidR="00C15AAF" w:rsidRDefault="00806363">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C15AAF" w:rsidRDefault="00C15AAF">
      <w:pPr>
        <w:sectPr w:rsidR="00C15AAF">
          <w:pgSz w:w="11906" w:h="16383"/>
          <w:pgMar w:top="1134" w:right="850" w:bottom="1134" w:left="1701" w:header="720" w:footer="720" w:gutter="0"/>
          <w:cols w:space="720"/>
        </w:sectPr>
      </w:pPr>
    </w:p>
    <w:bookmarkEnd w:id="16"/>
    <w:p w:rsidR="00806363" w:rsidRDefault="00806363"/>
    <w:sectPr w:rsidR="0080636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12D0B"/>
    <w:multiLevelType w:val="multilevel"/>
    <w:tmpl w:val="6DC6BB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14355FC"/>
    <w:multiLevelType w:val="multilevel"/>
    <w:tmpl w:val="E9F4CB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48C5998"/>
    <w:multiLevelType w:val="multilevel"/>
    <w:tmpl w:val="E7CC41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DC02ED0"/>
    <w:multiLevelType w:val="multilevel"/>
    <w:tmpl w:val="406AB1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CA0282"/>
    <w:multiLevelType w:val="multilevel"/>
    <w:tmpl w:val="AAE0DD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3B533F4"/>
    <w:multiLevelType w:val="multilevel"/>
    <w:tmpl w:val="CFBC1C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B500887"/>
    <w:multiLevelType w:val="multilevel"/>
    <w:tmpl w:val="855E07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CE52CA7"/>
    <w:multiLevelType w:val="multilevel"/>
    <w:tmpl w:val="A1ACC6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3"/>
  </w:num>
  <w:num w:numId="4">
    <w:abstractNumId w:val="2"/>
  </w:num>
  <w:num w:numId="5">
    <w:abstractNumId w:val="4"/>
  </w:num>
  <w:num w:numId="6">
    <w:abstractNumId w:val="6"/>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C15AAF"/>
    <w:rsid w:val="002823B4"/>
    <w:rsid w:val="00430C75"/>
    <w:rsid w:val="00806363"/>
    <w:rsid w:val="00C15A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20C86"/>
  <w15:docId w15:val="{F6310C12-A3F6-408E-9818-432F5C37E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31</Pages>
  <Words>5304</Words>
  <Characters>30235</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Хавра</dc:creator>
  <cp:lastModifiedBy>User</cp:lastModifiedBy>
  <cp:revision>3</cp:revision>
  <dcterms:created xsi:type="dcterms:W3CDTF">2023-08-26T08:13:00Z</dcterms:created>
  <dcterms:modified xsi:type="dcterms:W3CDTF">2024-10-25T11:37:00Z</dcterms:modified>
</cp:coreProperties>
</file>